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237FC" w14:textId="77777777" w:rsidR="003355CC" w:rsidRDefault="003355CC" w:rsidP="00042AFC">
      <w:pPr>
        <w:pStyle w:val="Normale1"/>
        <w:pBdr>
          <w:left w:val="none" w:sz="0" w:space="1" w:color="000000"/>
        </w:pBdr>
        <w:spacing w:before="0"/>
        <w:ind w:firstLine="0"/>
        <w:jc w:val="center"/>
        <w:rPr>
          <w:rStyle w:val="Carpredefinitoparagrafo3"/>
          <w:rFonts w:ascii="Times New Roman" w:hAnsi="Times New Roman" w:cs="Times New Roman"/>
          <w:b/>
        </w:rPr>
      </w:pPr>
    </w:p>
    <w:p w14:paraId="2227B25B" w14:textId="03C26E06" w:rsidR="00315A10" w:rsidRDefault="00231BB7" w:rsidP="007509D7">
      <w:pPr>
        <w:pStyle w:val="Normale1"/>
        <w:pBdr>
          <w:left w:val="none" w:sz="0" w:space="1" w:color="000000"/>
        </w:pBdr>
        <w:spacing w:before="0"/>
        <w:ind w:firstLine="0"/>
        <w:rPr>
          <w:rStyle w:val="Carpredefinitoparagrafo3"/>
          <w:rFonts w:ascii="Times New Roman" w:hAnsi="Times New Roman" w:cs="Times New Roman"/>
          <w:b/>
        </w:rPr>
      </w:pPr>
      <w:r>
        <w:rPr>
          <w:rStyle w:val="Carpredefinitoparagrafo3"/>
          <w:rFonts w:ascii="Times New Roman" w:hAnsi="Times New Roman" w:cs="Times New Roman"/>
          <w:b/>
        </w:rPr>
        <w:t>PROCEDURA DI STABILIZZAZIONE DEL PERSONALE PRECARIO AI SENSI DELL’ART. 3, COMMA</w:t>
      </w:r>
      <w:r w:rsidR="00FD7A2C">
        <w:rPr>
          <w:rStyle w:val="Carpredefinitoparagrafo3"/>
          <w:rFonts w:ascii="Times New Roman" w:hAnsi="Times New Roman" w:cs="Times New Roman"/>
          <w:b/>
        </w:rPr>
        <w:t xml:space="preserve"> 5, DEL DECRETO LEGGE N. 44 DEL 22 APRILE 2023, FINALIZZATA ALL’ASSUNZIONE A TEMPO</w:t>
      </w:r>
      <w:r w:rsidR="00C56ED5">
        <w:rPr>
          <w:rStyle w:val="Carpredefinitoparagrafo3"/>
          <w:rFonts w:ascii="Times New Roman" w:hAnsi="Times New Roman" w:cs="Times New Roman"/>
          <w:b/>
        </w:rPr>
        <w:t xml:space="preserve"> PARZIALE ED</w:t>
      </w:r>
      <w:r w:rsidR="00FD7A2C">
        <w:rPr>
          <w:rStyle w:val="Carpredefinitoparagrafo3"/>
          <w:rFonts w:ascii="Times New Roman" w:hAnsi="Times New Roman" w:cs="Times New Roman"/>
          <w:b/>
        </w:rPr>
        <w:t xml:space="preserve"> INDETERMINATO </w:t>
      </w:r>
      <w:r w:rsidR="00C56ED5">
        <w:rPr>
          <w:rStyle w:val="Carpredefinitoparagrafo3"/>
          <w:rFonts w:ascii="Times New Roman" w:hAnsi="Times New Roman" w:cs="Times New Roman"/>
          <w:b/>
        </w:rPr>
        <w:t xml:space="preserve">DI </w:t>
      </w:r>
      <w:r w:rsidR="00FD7A2C">
        <w:rPr>
          <w:rStyle w:val="Carpredefinitoparagrafo3"/>
          <w:rFonts w:ascii="Times New Roman" w:hAnsi="Times New Roman" w:cs="Times New Roman"/>
          <w:b/>
        </w:rPr>
        <w:t xml:space="preserve">N. 1 </w:t>
      </w:r>
      <w:r w:rsidR="00C56ED5">
        <w:rPr>
          <w:rStyle w:val="Carpredefinitoparagrafo3"/>
          <w:rFonts w:ascii="Times New Roman" w:hAnsi="Times New Roman" w:cs="Times New Roman"/>
          <w:b/>
        </w:rPr>
        <w:t>FUNZIONARIO CONTABILE</w:t>
      </w:r>
      <w:r w:rsidR="00AE609F" w:rsidRPr="00AE609F">
        <w:rPr>
          <w:rStyle w:val="Carpredefinitoparagrafo3"/>
          <w:rFonts w:ascii="Times New Roman" w:hAnsi="Times New Roman" w:cs="Times New Roman"/>
          <w:b/>
        </w:rPr>
        <w:t xml:space="preserve">, </w:t>
      </w:r>
      <w:r w:rsidR="00C56ED5">
        <w:rPr>
          <w:rStyle w:val="Carpredefinitoparagrafo3"/>
          <w:rFonts w:ascii="Times New Roman" w:hAnsi="Times New Roman" w:cs="Times New Roman"/>
          <w:b/>
        </w:rPr>
        <w:t>AREA DEI FUNZIONARI ED ELEVATA QUALIFICAZIONE.</w:t>
      </w:r>
    </w:p>
    <w:p w14:paraId="7AA4AD5C" w14:textId="77777777" w:rsidR="00301ECA" w:rsidRDefault="00301ECA" w:rsidP="00042AFC">
      <w:pPr>
        <w:pStyle w:val="Normale1"/>
        <w:pBdr>
          <w:left w:val="none" w:sz="0" w:space="1" w:color="000000"/>
        </w:pBdr>
        <w:spacing w:before="0"/>
        <w:ind w:firstLine="0"/>
        <w:jc w:val="center"/>
        <w:rPr>
          <w:rStyle w:val="Carpredefinitoparagrafo3"/>
          <w:rFonts w:ascii="Times New Roman" w:hAnsi="Times New Roman" w:cs="Times New Roman"/>
          <w:b/>
        </w:rPr>
      </w:pPr>
    </w:p>
    <w:p w14:paraId="0ED33C45" w14:textId="30B843F1" w:rsidR="00A9049C" w:rsidRDefault="00A9049C" w:rsidP="00042AFC">
      <w:pPr>
        <w:pStyle w:val="Normale1"/>
        <w:pBdr>
          <w:left w:val="none" w:sz="0" w:space="1" w:color="000000"/>
        </w:pBdr>
        <w:spacing w:before="0"/>
        <w:ind w:firstLine="0"/>
        <w:jc w:val="center"/>
        <w:rPr>
          <w:rStyle w:val="Carpredefinitoparagrafo3"/>
          <w:rFonts w:ascii="Times New Roman" w:hAnsi="Times New Roman" w:cs="Times New Roman"/>
          <w:b/>
        </w:rPr>
      </w:pPr>
      <w:r>
        <w:rPr>
          <w:rStyle w:val="Carpredefinitoparagrafo3"/>
          <w:rFonts w:ascii="Times New Roman" w:hAnsi="Times New Roman" w:cs="Times New Roman"/>
          <w:b/>
        </w:rPr>
        <w:t xml:space="preserve">****************************************** </w:t>
      </w:r>
    </w:p>
    <w:p w14:paraId="0423ED00" w14:textId="77777777" w:rsidR="00A9049C" w:rsidRDefault="00A9049C" w:rsidP="00042AFC">
      <w:pPr>
        <w:pStyle w:val="Normale1"/>
        <w:pBdr>
          <w:left w:val="none" w:sz="0" w:space="1" w:color="000000"/>
        </w:pBdr>
        <w:spacing w:before="0"/>
        <w:ind w:firstLine="0"/>
        <w:jc w:val="center"/>
        <w:rPr>
          <w:rStyle w:val="Carpredefinitoparagrafo3"/>
          <w:rFonts w:ascii="Times New Roman" w:hAnsi="Times New Roman" w:cs="Times New Roman"/>
          <w:b/>
        </w:rPr>
      </w:pPr>
    </w:p>
    <w:p w14:paraId="25848EA1" w14:textId="54E1EF43" w:rsidR="00722423" w:rsidRDefault="00722423" w:rsidP="00042AFC">
      <w:pPr>
        <w:pStyle w:val="Normale1"/>
        <w:pBdr>
          <w:left w:val="none" w:sz="0" w:space="1" w:color="000000"/>
        </w:pBdr>
        <w:spacing w:before="0"/>
        <w:ind w:firstLine="0"/>
        <w:jc w:val="center"/>
        <w:rPr>
          <w:rFonts w:hint="eastAsia"/>
        </w:rPr>
      </w:pPr>
      <w:r>
        <w:rPr>
          <w:rStyle w:val="Carpredefinitoparagrafo3"/>
          <w:rFonts w:ascii="Times New Roman" w:hAnsi="Times New Roman" w:cs="Times New Roman"/>
          <w:b/>
        </w:rPr>
        <w:t>IL DIRIGENTE DEL SETTORE FINANZIARIO E PERSONALE</w:t>
      </w:r>
    </w:p>
    <w:p w14:paraId="5FAF2663" w14:textId="77777777" w:rsidR="00301ECA" w:rsidRDefault="00301ECA" w:rsidP="00042AFC">
      <w:pPr>
        <w:pStyle w:val="Testonormale2"/>
        <w:widowControl w:val="0"/>
        <w:pBdr>
          <w:left w:val="none" w:sz="0" w:space="1" w:color="000000"/>
        </w:pBdr>
        <w:jc w:val="both"/>
        <w:rPr>
          <w:rStyle w:val="Carpredefinitoparagrafo3"/>
          <w:rFonts w:ascii="Times New Roman" w:hAnsi="Times New Roman" w:cs="Times New Roman"/>
          <w:sz w:val="24"/>
        </w:rPr>
      </w:pPr>
    </w:p>
    <w:p w14:paraId="69C55395" w14:textId="419FE73F" w:rsidR="009666A8" w:rsidRPr="009666A8" w:rsidRDefault="009666A8" w:rsidP="009666A8">
      <w:pPr>
        <w:widowControl/>
        <w:adjustRightInd w:val="0"/>
        <w:rPr>
          <w:rFonts w:eastAsiaTheme="minorHAnsi"/>
          <w:color w:val="000000"/>
          <w:sz w:val="24"/>
          <w:szCs w:val="24"/>
        </w:rPr>
      </w:pPr>
    </w:p>
    <w:p w14:paraId="44FDDDD7" w14:textId="0919B045" w:rsidR="00722423" w:rsidRDefault="00722423" w:rsidP="004F0A10">
      <w:pPr>
        <w:pStyle w:val="Normale1"/>
        <w:widowControl w:val="0"/>
        <w:spacing w:before="0"/>
        <w:ind w:firstLine="0"/>
        <w:rPr>
          <w:rStyle w:val="Carpredefinitoparagrafo3"/>
          <w:rFonts w:ascii="Times New Roman" w:hAnsi="Times New Roman" w:cs="Times New Roman"/>
        </w:rPr>
      </w:pPr>
      <w:r w:rsidRPr="00DF2B71">
        <w:rPr>
          <w:rStyle w:val="Carpredefinitoparagrafo3"/>
          <w:rFonts w:ascii="Times New Roman" w:hAnsi="Times New Roman" w:cs="Times New Roman"/>
        </w:rPr>
        <w:t xml:space="preserve">Vista la Determinazione </w:t>
      </w:r>
      <w:r w:rsidR="004F0A10">
        <w:rPr>
          <w:rStyle w:val="Carpredefinitoparagrafo3"/>
          <w:rFonts w:ascii="Times New Roman" w:hAnsi="Times New Roman" w:cs="Times New Roman"/>
        </w:rPr>
        <w:t>_________________________</w:t>
      </w:r>
      <w:r w:rsidR="001B2B06" w:rsidRPr="00DF2B71">
        <w:rPr>
          <w:rStyle w:val="Carpredefinitoparagrafo3"/>
          <w:rFonts w:ascii="Times New Roman" w:hAnsi="Times New Roman" w:cs="Times New Roman"/>
        </w:rPr>
        <w:t xml:space="preserve"> </w:t>
      </w:r>
      <w:r w:rsidRPr="00DF2B71">
        <w:rPr>
          <w:rStyle w:val="Carpredefinitoparagrafo3"/>
          <w:rFonts w:ascii="Times New Roman" w:hAnsi="Times New Roman" w:cs="Times New Roman"/>
        </w:rPr>
        <w:t xml:space="preserve">con la quale si è provveduto all’indizione della presente </w:t>
      </w:r>
      <w:r w:rsidR="0063364C">
        <w:rPr>
          <w:rStyle w:val="Carpredefinitoparagrafo3"/>
          <w:rFonts w:ascii="Times New Roman" w:hAnsi="Times New Roman" w:cs="Times New Roman"/>
        </w:rPr>
        <w:t xml:space="preserve">procedura per la stabilizzazione del personale precario </w:t>
      </w:r>
      <w:r w:rsidR="006063CE">
        <w:rPr>
          <w:rStyle w:val="Carpredefinitoparagrafo3"/>
          <w:rFonts w:ascii="Times New Roman" w:hAnsi="Times New Roman" w:cs="Times New Roman"/>
        </w:rPr>
        <w:t xml:space="preserve">finalizzata all’assunzione a tempo </w:t>
      </w:r>
      <w:r w:rsidR="00C56ED5">
        <w:rPr>
          <w:rStyle w:val="Carpredefinitoparagrafo3"/>
          <w:rFonts w:ascii="Times New Roman" w:hAnsi="Times New Roman" w:cs="Times New Roman"/>
        </w:rPr>
        <w:t xml:space="preserve">parziale ed </w:t>
      </w:r>
      <w:r w:rsidR="006063CE">
        <w:rPr>
          <w:rStyle w:val="Carpredefinitoparagrafo3"/>
          <w:rFonts w:ascii="Times New Roman" w:hAnsi="Times New Roman" w:cs="Times New Roman"/>
        </w:rPr>
        <w:t>indeterminato</w:t>
      </w:r>
      <w:r w:rsidR="00C56ED5">
        <w:rPr>
          <w:rStyle w:val="Carpredefinitoparagrafo3"/>
          <w:rFonts w:ascii="Times New Roman" w:hAnsi="Times New Roman" w:cs="Times New Roman"/>
        </w:rPr>
        <w:t xml:space="preserve"> </w:t>
      </w:r>
      <w:r w:rsidR="006063CE">
        <w:rPr>
          <w:rStyle w:val="Carpredefinitoparagrafo3"/>
          <w:rFonts w:ascii="Times New Roman" w:hAnsi="Times New Roman" w:cs="Times New Roman"/>
        </w:rPr>
        <w:t xml:space="preserve">di n. 1 </w:t>
      </w:r>
      <w:r w:rsidR="00964DE4">
        <w:rPr>
          <w:rStyle w:val="Carpredefinitoparagrafo3"/>
          <w:rFonts w:ascii="Times New Roman" w:hAnsi="Times New Roman" w:cs="Times New Roman"/>
        </w:rPr>
        <w:t>F</w:t>
      </w:r>
      <w:r w:rsidR="006063CE">
        <w:rPr>
          <w:rStyle w:val="Carpredefinitoparagrafo3"/>
          <w:rFonts w:ascii="Times New Roman" w:hAnsi="Times New Roman" w:cs="Times New Roman"/>
        </w:rPr>
        <w:t xml:space="preserve">unzionario </w:t>
      </w:r>
      <w:r w:rsidR="00964DE4">
        <w:rPr>
          <w:rStyle w:val="Carpredefinitoparagrafo3"/>
          <w:rFonts w:ascii="Times New Roman" w:hAnsi="Times New Roman" w:cs="Times New Roman"/>
        </w:rPr>
        <w:t>C</w:t>
      </w:r>
      <w:r w:rsidR="006063CE">
        <w:rPr>
          <w:rStyle w:val="Carpredefinitoparagrafo3"/>
          <w:rFonts w:ascii="Times New Roman" w:hAnsi="Times New Roman" w:cs="Times New Roman"/>
        </w:rPr>
        <w:t xml:space="preserve">ontabile </w:t>
      </w:r>
      <w:r w:rsidR="00964DE4">
        <w:rPr>
          <w:rStyle w:val="Carpredefinitoparagrafo3"/>
          <w:rFonts w:ascii="Times New Roman" w:hAnsi="Times New Roman" w:cs="Times New Roman"/>
        </w:rPr>
        <w:t xml:space="preserve">– Area dei Funzionari </w:t>
      </w:r>
      <w:r w:rsidR="006063CE">
        <w:rPr>
          <w:rStyle w:val="Carpredefinitoparagrafo3"/>
          <w:rFonts w:ascii="Times New Roman" w:hAnsi="Times New Roman" w:cs="Times New Roman"/>
        </w:rPr>
        <w:t xml:space="preserve">ed </w:t>
      </w:r>
      <w:r w:rsidR="00964DE4">
        <w:rPr>
          <w:rStyle w:val="Carpredefinitoparagrafo3"/>
          <w:rFonts w:ascii="Times New Roman" w:hAnsi="Times New Roman" w:cs="Times New Roman"/>
        </w:rPr>
        <w:t>E</w:t>
      </w:r>
      <w:r w:rsidR="006063CE">
        <w:rPr>
          <w:rStyle w:val="Carpredefinitoparagrafo3"/>
          <w:rFonts w:ascii="Times New Roman" w:hAnsi="Times New Roman" w:cs="Times New Roman"/>
        </w:rPr>
        <w:t xml:space="preserve">levata </w:t>
      </w:r>
      <w:r w:rsidR="00964DE4">
        <w:rPr>
          <w:rStyle w:val="Carpredefinitoparagrafo3"/>
          <w:rFonts w:ascii="Times New Roman" w:hAnsi="Times New Roman" w:cs="Times New Roman"/>
        </w:rPr>
        <w:t>Q</w:t>
      </w:r>
      <w:r w:rsidR="006063CE">
        <w:rPr>
          <w:rStyle w:val="Carpredefinitoparagrafo3"/>
          <w:rFonts w:ascii="Times New Roman" w:hAnsi="Times New Roman" w:cs="Times New Roman"/>
        </w:rPr>
        <w:t>ualificazione</w:t>
      </w:r>
      <w:r w:rsidR="004F0A10">
        <w:rPr>
          <w:rStyle w:val="Carpredefinitoparagrafo3"/>
          <w:rFonts w:ascii="Times New Roman" w:hAnsi="Times New Roman" w:cs="Times New Roman"/>
        </w:rPr>
        <w:t xml:space="preserve"> -</w:t>
      </w:r>
      <w:r w:rsidRPr="00DF2B71">
        <w:rPr>
          <w:rStyle w:val="Carpredefinitoparagrafo3"/>
          <w:rFonts w:ascii="Times New Roman" w:hAnsi="Times New Roman" w:cs="Times New Roman"/>
        </w:rPr>
        <w:t xml:space="preserve"> da inserire presso i Settori </w:t>
      </w:r>
      <w:r w:rsidR="00C74286">
        <w:rPr>
          <w:rStyle w:val="Carpredefinitoparagrafo3"/>
          <w:rFonts w:ascii="Times New Roman" w:hAnsi="Times New Roman" w:cs="Times New Roman"/>
        </w:rPr>
        <w:t>dell</w:t>
      </w:r>
      <w:r w:rsidR="00187E1F">
        <w:rPr>
          <w:rStyle w:val="Carpredefinitoparagrafo3"/>
          <w:rFonts w:ascii="Times New Roman" w:hAnsi="Times New Roman" w:cs="Times New Roman"/>
        </w:rPr>
        <w:t>a Provincia di Taranto</w:t>
      </w:r>
      <w:r w:rsidR="00EF5423" w:rsidRPr="00DF2B71">
        <w:rPr>
          <w:rStyle w:val="Carpredefinitoparagrafo3"/>
          <w:rFonts w:ascii="Times New Roman" w:hAnsi="Times New Roman" w:cs="Times New Roman"/>
        </w:rPr>
        <w:t xml:space="preserve"> e la normativa richiamata che deve considerarsi parte integrante e sostanziale del presente avviso</w:t>
      </w:r>
      <w:r w:rsidR="000E76EC" w:rsidRPr="00DF2B71">
        <w:rPr>
          <w:rStyle w:val="Carpredefinitoparagrafo3"/>
          <w:rFonts w:ascii="Times New Roman" w:hAnsi="Times New Roman" w:cs="Times New Roman"/>
        </w:rPr>
        <w:t>;</w:t>
      </w:r>
    </w:p>
    <w:p w14:paraId="174C7177" w14:textId="77777777" w:rsidR="001366DF" w:rsidRPr="00DF2B71" w:rsidRDefault="001366DF" w:rsidP="004F0A10">
      <w:pPr>
        <w:pStyle w:val="Normale1"/>
        <w:widowControl w:val="0"/>
        <w:spacing w:before="0"/>
        <w:ind w:firstLine="0"/>
        <w:rPr>
          <w:rStyle w:val="Carpredefinitoparagrafo3"/>
          <w:rFonts w:ascii="Times New Roman" w:hAnsi="Times New Roman" w:cs="Times New Roman"/>
        </w:rPr>
      </w:pPr>
    </w:p>
    <w:p w14:paraId="14D7FA72" w14:textId="3C73B76A" w:rsidR="00FC7AF1" w:rsidRDefault="00FC7AF1" w:rsidP="004F0A10">
      <w:pPr>
        <w:pStyle w:val="Normale1"/>
        <w:widowControl w:val="0"/>
        <w:spacing w:before="0"/>
        <w:ind w:firstLine="0"/>
        <w:rPr>
          <w:rStyle w:val="Carpredefinitoparagrafo3"/>
          <w:rFonts w:ascii="Times New Roman" w:hAnsi="Times New Roman" w:cs="Times New Roman"/>
        </w:rPr>
      </w:pPr>
      <w:r w:rsidRPr="005A49CE">
        <w:rPr>
          <w:rStyle w:val="Carpredefinitoparagrafo3"/>
          <w:rFonts w:ascii="Times New Roman" w:hAnsi="Times New Roman" w:cs="Times New Roman"/>
        </w:rPr>
        <w:t>Visto il vigente “Regolamento sull'ordinamento degli uffici e dei servizi” approvato con Decreto del Presidente della Provincia n. 6 del</w:t>
      </w:r>
      <w:r w:rsidR="004F0A10">
        <w:rPr>
          <w:rStyle w:val="Carpredefinitoparagrafo3"/>
          <w:rFonts w:ascii="Times New Roman" w:hAnsi="Times New Roman" w:cs="Times New Roman"/>
        </w:rPr>
        <w:t xml:space="preserve"> </w:t>
      </w:r>
      <w:proofErr w:type="gramStart"/>
      <w:r w:rsidRPr="005A49CE">
        <w:rPr>
          <w:rStyle w:val="Carpredefinitoparagrafo3"/>
          <w:rFonts w:ascii="Times New Roman" w:hAnsi="Times New Roman" w:cs="Times New Roman"/>
        </w:rPr>
        <w:t>1 febbraio</w:t>
      </w:r>
      <w:proofErr w:type="gramEnd"/>
      <w:r w:rsidRPr="005A49CE">
        <w:rPr>
          <w:rStyle w:val="Carpredefinitoparagrafo3"/>
          <w:rFonts w:ascii="Times New Roman" w:hAnsi="Times New Roman" w:cs="Times New Roman"/>
        </w:rPr>
        <w:t xml:space="preserve"> 2022;</w:t>
      </w:r>
    </w:p>
    <w:p w14:paraId="0A258CCC" w14:textId="77777777" w:rsidR="001366DF" w:rsidRPr="005A49CE" w:rsidRDefault="001366DF" w:rsidP="004F0A10">
      <w:pPr>
        <w:pStyle w:val="Normale1"/>
        <w:widowControl w:val="0"/>
        <w:spacing w:before="0"/>
        <w:ind w:firstLine="0"/>
        <w:rPr>
          <w:rStyle w:val="Carpredefinitoparagrafo3"/>
          <w:rFonts w:ascii="Times New Roman" w:hAnsi="Times New Roman" w:cs="Times New Roman"/>
        </w:rPr>
      </w:pPr>
    </w:p>
    <w:p w14:paraId="183E3213" w14:textId="0860BB25" w:rsidR="005309BA" w:rsidRDefault="005309BA" w:rsidP="004F0A10">
      <w:pPr>
        <w:pStyle w:val="Testonormale2"/>
        <w:widowControl w:val="0"/>
        <w:jc w:val="both"/>
        <w:rPr>
          <w:rStyle w:val="Carpredefinitoparagrafo3"/>
          <w:rFonts w:ascii="Times New Roman" w:eastAsia="NSimSun" w:hAnsi="Times New Roman" w:cs="Times New Roman"/>
          <w:sz w:val="24"/>
        </w:rPr>
      </w:pPr>
      <w:r w:rsidRPr="005A49CE">
        <w:rPr>
          <w:rStyle w:val="Carpredefinitoparagrafo3"/>
          <w:rFonts w:ascii="Times New Roman" w:eastAsia="NSimSun" w:hAnsi="Times New Roman" w:cs="Times New Roman"/>
          <w:sz w:val="24"/>
        </w:rPr>
        <w:t>Visto il Decreto del Presidente della Provincia n. 91 del 10 agosto 2023 recante: “Regolamento sull’ordinamento degli uffici e dei servizi. Disciplina delle modalità di accesso agli impieghi in Provincia. Adeguamento a norme sopraggiunte e indirizzi per successive modifiche”</w:t>
      </w:r>
      <w:r w:rsidR="001366DF">
        <w:rPr>
          <w:rStyle w:val="Carpredefinitoparagrafo3"/>
          <w:rFonts w:ascii="Times New Roman" w:eastAsia="NSimSun" w:hAnsi="Times New Roman" w:cs="Times New Roman"/>
          <w:sz w:val="24"/>
        </w:rPr>
        <w:t>;</w:t>
      </w:r>
    </w:p>
    <w:p w14:paraId="28908759" w14:textId="77777777" w:rsidR="001366DF" w:rsidRPr="005A49CE" w:rsidRDefault="001366DF" w:rsidP="004F0A10">
      <w:pPr>
        <w:pStyle w:val="Testonormale2"/>
        <w:widowControl w:val="0"/>
        <w:jc w:val="both"/>
        <w:rPr>
          <w:rStyle w:val="Carpredefinitoparagrafo3"/>
          <w:rFonts w:ascii="Times New Roman" w:eastAsia="NSimSun" w:hAnsi="Times New Roman" w:cs="Times New Roman"/>
          <w:sz w:val="24"/>
        </w:rPr>
      </w:pPr>
    </w:p>
    <w:p w14:paraId="36D16199" w14:textId="4BA523DF" w:rsidR="002470E3" w:rsidRDefault="002470E3" w:rsidP="004F0A10">
      <w:pPr>
        <w:widowControl/>
        <w:adjustRightInd w:val="0"/>
        <w:jc w:val="both"/>
        <w:rPr>
          <w:rStyle w:val="Carpredefinitoparagrafo3"/>
          <w:rFonts w:eastAsia="NSimSun"/>
          <w:kern w:val="2"/>
          <w:sz w:val="24"/>
          <w:szCs w:val="24"/>
          <w:lang w:eastAsia="zh-CN" w:bidi="hi-IN"/>
        </w:rPr>
      </w:pPr>
      <w:r w:rsidRPr="002470E3">
        <w:rPr>
          <w:rStyle w:val="Carpredefinitoparagrafo3"/>
          <w:rFonts w:eastAsia="NSimSun"/>
          <w:kern w:val="2"/>
          <w:sz w:val="24"/>
          <w:szCs w:val="24"/>
          <w:lang w:eastAsia="zh-CN" w:bidi="hi-IN"/>
        </w:rPr>
        <w:t>Visto l’art. 3, comma 5, del Decreto Legge n. 44 del 22/04/2023, convertito in legge n. 74 del 21/06/2023, recante “Disposizioni urgenti per il rafforzamento della capacità amministrativa delle amministrazioni pubbliche”, ai sensi del quale: “</w:t>
      </w:r>
      <w:r w:rsidRPr="00AD413C">
        <w:rPr>
          <w:rStyle w:val="Carpredefinitoparagrafo3"/>
          <w:rFonts w:eastAsia="NSimSun"/>
          <w:i/>
          <w:iCs/>
          <w:kern w:val="2"/>
          <w:sz w:val="24"/>
          <w:szCs w:val="24"/>
          <w:lang w:eastAsia="zh-CN" w:bidi="hi-IN"/>
        </w:rPr>
        <w:t>Le regioni, le province, i comuni e le città metropolitane, fino al 31 dicembre 2026, possono procedere, nei limiti dei posti disponibili della vigente dotazione organica, previo colloquio selettivo e all’esito della valutazione positiva dell’attività lavorativa svolta, alla stabilizzazione, nella qualifica ricoperta del personale non dirigenziale, che, entro il predetto termine, abbia maturato almeno trentasei mesi di servizio, anche non continuativi, negli ultimi otto anni, presso l’amministrazione che procede all’assunzione, che sia stato assunto a tempo determinato a seguito di procedure concorsuali conformi ai principi di cui all’articolo 35 del decreto legislativo 30 marzo 2001, n. 165, e che sia in possesso dei requisiti di cui all'articolo 20, comma 1, lettere a) e b) del decreto legislativo 25 maggio 2017, n. 75. Le assunzioni di personale di cui al presente comma sono effettuate a valere sulle facoltà assunzionali di ciascuna amministrazione disponibili a legislazione vigente all'atto della stabilizzazione</w:t>
      </w:r>
      <w:r w:rsidRPr="002470E3">
        <w:rPr>
          <w:rStyle w:val="Carpredefinitoparagrafo3"/>
          <w:rFonts w:eastAsia="NSimSun"/>
          <w:kern w:val="2"/>
          <w:sz w:val="24"/>
          <w:szCs w:val="24"/>
          <w:lang w:eastAsia="zh-CN" w:bidi="hi-IN"/>
        </w:rPr>
        <w:t>”;</w:t>
      </w:r>
    </w:p>
    <w:p w14:paraId="44FB52B9" w14:textId="77777777" w:rsidR="001366DF" w:rsidRPr="002470E3" w:rsidRDefault="001366DF" w:rsidP="004F0A10">
      <w:pPr>
        <w:widowControl/>
        <w:adjustRightInd w:val="0"/>
        <w:jc w:val="both"/>
        <w:rPr>
          <w:rStyle w:val="Carpredefinitoparagrafo3"/>
          <w:rFonts w:eastAsia="NSimSun"/>
          <w:kern w:val="2"/>
          <w:sz w:val="24"/>
          <w:szCs w:val="24"/>
          <w:lang w:eastAsia="zh-CN" w:bidi="hi-IN"/>
        </w:rPr>
      </w:pPr>
    </w:p>
    <w:p w14:paraId="73EFF549" w14:textId="77777777" w:rsidR="005A4B76" w:rsidRDefault="005A4B76" w:rsidP="004F0A10">
      <w:pPr>
        <w:pStyle w:val="Testonormale2"/>
        <w:widowControl w:val="0"/>
        <w:jc w:val="both"/>
        <w:rPr>
          <w:rStyle w:val="Carpredefinitoparagrafo3"/>
          <w:rFonts w:ascii="Times New Roman" w:eastAsia="NSimSun" w:hAnsi="Times New Roman" w:cs="Times New Roman"/>
          <w:sz w:val="24"/>
        </w:rPr>
      </w:pPr>
      <w:r w:rsidRPr="001366DF">
        <w:rPr>
          <w:rStyle w:val="Carpredefinitoparagrafo3"/>
          <w:rFonts w:ascii="Times New Roman" w:eastAsia="NSimSun" w:hAnsi="Times New Roman" w:cs="Times New Roman"/>
          <w:sz w:val="24"/>
        </w:rPr>
        <w:t xml:space="preserve">Visto il </w:t>
      </w:r>
      <w:proofErr w:type="spellStart"/>
      <w:r w:rsidRPr="001366DF">
        <w:rPr>
          <w:rStyle w:val="Carpredefinitoparagrafo3"/>
          <w:rFonts w:ascii="Times New Roman" w:eastAsia="NSimSun" w:hAnsi="Times New Roman" w:cs="Times New Roman"/>
          <w:sz w:val="24"/>
        </w:rPr>
        <w:t>D.Lgs.</w:t>
      </w:r>
      <w:proofErr w:type="spellEnd"/>
      <w:r w:rsidRPr="001366DF">
        <w:rPr>
          <w:rStyle w:val="Carpredefinitoparagrafo3"/>
          <w:rFonts w:ascii="Times New Roman" w:eastAsia="NSimSun" w:hAnsi="Times New Roman" w:cs="Times New Roman"/>
          <w:sz w:val="24"/>
        </w:rPr>
        <w:t xml:space="preserve"> n. 165/2001 recante “Norme generali sull’ordinamento del lavoro alle dipendenze delle amministrazioni pubbliche”;</w:t>
      </w:r>
    </w:p>
    <w:p w14:paraId="5FA6DC1C" w14:textId="77777777" w:rsidR="001366DF" w:rsidRPr="005A49CE" w:rsidRDefault="001366DF" w:rsidP="004F0A10">
      <w:pPr>
        <w:pStyle w:val="Testonormale2"/>
        <w:widowControl w:val="0"/>
        <w:jc w:val="both"/>
        <w:rPr>
          <w:rStyle w:val="Carpredefinitoparagrafo3"/>
          <w:rFonts w:ascii="Times New Roman" w:eastAsia="NSimSun" w:hAnsi="Times New Roman" w:cs="Times New Roman"/>
          <w:sz w:val="24"/>
        </w:rPr>
      </w:pPr>
    </w:p>
    <w:p w14:paraId="23712673" w14:textId="77777777" w:rsidR="00AC5B6A" w:rsidRPr="001366DF" w:rsidRDefault="00AC5B6A" w:rsidP="004F0A10">
      <w:pPr>
        <w:pStyle w:val="Testonormale2"/>
        <w:widowControl w:val="0"/>
        <w:jc w:val="both"/>
        <w:rPr>
          <w:rStyle w:val="Carpredefinitoparagrafo3"/>
          <w:rFonts w:ascii="Times New Roman" w:eastAsia="NSimSun" w:hAnsi="Times New Roman" w:cs="Times New Roman"/>
          <w:sz w:val="24"/>
        </w:rPr>
      </w:pPr>
      <w:r w:rsidRPr="001366DF">
        <w:rPr>
          <w:rStyle w:val="Carpredefinitoparagrafo3"/>
          <w:rFonts w:ascii="Times New Roman" w:eastAsia="NSimSun" w:hAnsi="Times New Roman" w:cs="Times New Roman"/>
          <w:sz w:val="24"/>
        </w:rPr>
        <w:t>Visto il D.P.R. n. 487/1994 “Regolamento recante norme sull'accesso agli impieghi nelle pubbliche amministrazioni e le modalità di svolgimento dei concorsi, dei concorsi unici e delle altre forme di assunzione nei pubblici impieghi” come modificato dal D.P.R. n. 82 del 16 giugno 2023;</w:t>
      </w:r>
    </w:p>
    <w:p w14:paraId="2FB68256" w14:textId="77777777" w:rsidR="00042AFC" w:rsidRDefault="00042AFC" w:rsidP="00AC5B6A">
      <w:pPr>
        <w:pStyle w:val="Testonormale2"/>
        <w:widowControl w:val="0"/>
        <w:jc w:val="both"/>
        <w:rPr>
          <w:rStyle w:val="Carpredefinitoparagrafo3"/>
          <w:rFonts w:ascii="Times New Roman" w:eastAsia="NSimSun" w:hAnsi="Times New Roman" w:cs="Times New Roman"/>
          <w:sz w:val="24"/>
        </w:rPr>
      </w:pPr>
    </w:p>
    <w:p w14:paraId="69553BA7" w14:textId="77777777" w:rsidR="001366DF" w:rsidRPr="001366DF" w:rsidRDefault="001366DF" w:rsidP="00AC5B6A">
      <w:pPr>
        <w:pStyle w:val="Testonormale2"/>
        <w:widowControl w:val="0"/>
        <w:jc w:val="both"/>
        <w:rPr>
          <w:rStyle w:val="Carpredefinitoparagrafo3"/>
          <w:rFonts w:ascii="Times New Roman" w:eastAsia="NSimSun" w:hAnsi="Times New Roman" w:cs="Times New Roman"/>
          <w:sz w:val="24"/>
        </w:rPr>
      </w:pPr>
    </w:p>
    <w:p w14:paraId="5908E7F2" w14:textId="77777777" w:rsidR="004F6FF3" w:rsidRPr="005A49CE" w:rsidRDefault="004F6FF3" w:rsidP="004F6FF3">
      <w:pPr>
        <w:pStyle w:val="Default0"/>
        <w:pBdr>
          <w:left w:val="none" w:sz="0" w:space="1" w:color="000000"/>
        </w:pBdr>
        <w:rPr>
          <w:rStyle w:val="Carpredefinitoparagrafo3"/>
          <w:rFonts w:eastAsia="NSimSun" w:cs="Times New Roman"/>
          <w:color w:val="auto"/>
        </w:rPr>
      </w:pPr>
      <w:r w:rsidRPr="005A49CE">
        <w:rPr>
          <w:rStyle w:val="Carpredefinitoparagrafo3"/>
          <w:rFonts w:eastAsia="NSimSun" w:cs="Times New Roman"/>
          <w:color w:val="auto"/>
        </w:rPr>
        <w:t>Richiamati</w:t>
      </w:r>
    </w:p>
    <w:p w14:paraId="19F4647F" w14:textId="77777777" w:rsidR="004F6FF3" w:rsidRPr="005A49CE" w:rsidRDefault="004F6FF3" w:rsidP="004F6FF3">
      <w:pPr>
        <w:pStyle w:val="Default0"/>
        <w:pBdr>
          <w:left w:val="none" w:sz="0" w:space="1" w:color="000000"/>
        </w:pBdr>
        <w:rPr>
          <w:rStyle w:val="Carpredefinitoparagrafo3"/>
          <w:rFonts w:eastAsia="NSimSun" w:cs="Times New Roman"/>
          <w:color w:val="auto"/>
        </w:rPr>
      </w:pPr>
    </w:p>
    <w:p w14:paraId="7A80C220" w14:textId="6FCA336B" w:rsidR="004F6FF3" w:rsidRPr="005A49CE" w:rsidRDefault="004F6FF3" w:rsidP="001C4945">
      <w:pPr>
        <w:pStyle w:val="Default0"/>
        <w:numPr>
          <w:ilvl w:val="0"/>
          <w:numId w:val="29"/>
        </w:numPr>
        <w:pBdr>
          <w:left w:val="none" w:sz="0" w:space="1" w:color="000000"/>
        </w:pBdr>
        <w:rPr>
          <w:rStyle w:val="Carpredefinitoparagrafo3"/>
          <w:rFonts w:eastAsia="NSimSun" w:cs="Times New Roman"/>
          <w:color w:val="auto"/>
        </w:rPr>
      </w:pPr>
      <w:r w:rsidRPr="005A49CE">
        <w:rPr>
          <w:rStyle w:val="Carpredefinitoparagrafo3"/>
          <w:rFonts w:eastAsia="NSimSun" w:cs="Times New Roman"/>
          <w:color w:val="auto"/>
        </w:rPr>
        <w:t xml:space="preserve">il Piano Triennale dei Fabbisogni del personale inserito nel Piano Integrato di attività e organizzazione (PIAO), Sezione Organizzazione e Capitale Umano, approvato con Decreto del Presidente n. </w:t>
      </w:r>
      <w:r w:rsidR="00AD413C">
        <w:rPr>
          <w:rStyle w:val="Carpredefinitoparagrafo3"/>
          <w:rFonts w:eastAsia="NSimSun" w:cs="Times New Roman"/>
          <w:color w:val="auto"/>
        </w:rPr>
        <w:t>54</w:t>
      </w:r>
      <w:r w:rsidRPr="005A49CE">
        <w:rPr>
          <w:rStyle w:val="Carpredefinitoparagrafo3"/>
          <w:rFonts w:eastAsia="NSimSun" w:cs="Times New Roman"/>
          <w:color w:val="auto"/>
        </w:rPr>
        <w:t xml:space="preserve"> del </w:t>
      </w:r>
      <w:r w:rsidR="00AD413C">
        <w:rPr>
          <w:rStyle w:val="Carpredefinitoparagrafo3"/>
          <w:rFonts w:eastAsia="NSimSun" w:cs="Times New Roman"/>
          <w:color w:val="auto"/>
        </w:rPr>
        <w:t>31 luglio 2024</w:t>
      </w:r>
      <w:r w:rsidRPr="005A49CE">
        <w:rPr>
          <w:rStyle w:val="Carpredefinitoparagrafo3"/>
          <w:rFonts w:eastAsia="NSimSun" w:cs="Times New Roman"/>
          <w:color w:val="auto"/>
        </w:rPr>
        <w:t>;</w:t>
      </w:r>
    </w:p>
    <w:p w14:paraId="58E434A4" w14:textId="163158F2" w:rsidR="004F6FF3" w:rsidRPr="005A49CE" w:rsidRDefault="00A7469F" w:rsidP="001C4945">
      <w:pPr>
        <w:pStyle w:val="Default0"/>
        <w:numPr>
          <w:ilvl w:val="0"/>
          <w:numId w:val="28"/>
        </w:numPr>
        <w:pBdr>
          <w:left w:val="none" w:sz="0" w:space="1" w:color="000000"/>
        </w:pBdr>
        <w:rPr>
          <w:rStyle w:val="Carpredefinitoparagrafo3"/>
          <w:rFonts w:eastAsia="NSimSun" w:cs="Times New Roman"/>
          <w:color w:val="auto"/>
        </w:rPr>
      </w:pPr>
      <w:r w:rsidRPr="005A49CE">
        <w:rPr>
          <w:rStyle w:val="Carpredefinitoparagrafo3"/>
          <w:rFonts w:eastAsia="NSimSun" w:cs="Times New Roman"/>
          <w:color w:val="auto"/>
        </w:rPr>
        <w:t xml:space="preserve">il D.P.R. n. 445 del 28 dicembre 2000 </w:t>
      </w:r>
      <w:r w:rsidR="00775233" w:rsidRPr="005A49CE">
        <w:rPr>
          <w:rStyle w:val="Carpredefinitoparagrafo3"/>
          <w:rFonts w:eastAsia="NSimSun" w:cs="Times New Roman"/>
          <w:color w:val="auto"/>
        </w:rPr>
        <w:t>–</w:t>
      </w:r>
      <w:r w:rsidRPr="005A49CE">
        <w:rPr>
          <w:rStyle w:val="Carpredefinitoparagrafo3"/>
          <w:rFonts w:eastAsia="NSimSun" w:cs="Times New Roman"/>
          <w:color w:val="auto"/>
        </w:rPr>
        <w:t xml:space="preserve"> Tes</w:t>
      </w:r>
      <w:r w:rsidR="00775233" w:rsidRPr="005A49CE">
        <w:rPr>
          <w:rStyle w:val="Carpredefinitoparagrafo3"/>
          <w:rFonts w:eastAsia="NSimSun" w:cs="Times New Roman"/>
          <w:color w:val="auto"/>
        </w:rPr>
        <w:t>to unico delle disposizioni legislative e regolamentari in materia di documentazione amministrativa;</w:t>
      </w:r>
    </w:p>
    <w:p w14:paraId="31DD6302" w14:textId="77777777" w:rsidR="00C67375" w:rsidRPr="005A49CE" w:rsidRDefault="00C67375" w:rsidP="001C4945">
      <w:pPr>
        <w:pStyle w:val="Paragrafoelenco"/>
        <w:widowControl/>
        <w:numPr>
          <w:ilvl w:val="0"/>
          <w:numId w:val="28"/>
        </w:numPr>
        <w:adjustRightInd w:val="0"/>
        <w:spacing w:after="21"/>
        <w:rPr>
          <w:rStyle w:val="Carpredefinitoparagrafo3"/>
          <w:rFonts w:eastAsia="NSimSun"/>
          <w:kern w:val="2"/>
          <w:sz w:val="24"/>
          <w:szCs w:val="24"/>
          <w:lang w:eastAsia="zh-CN" w:bidi="hi-IN"/>
        </w:rPr>
      </w:pPr>
      <w:r w:rsidRPr="005A49CE">
        <w:rPr>
          <w:rStyle w:val="Carpredefinitoparagrafo3"/>
          <w:rFonts w:eastAsia="NSimSun"/>
          <w:kern w:val="2"/>
          <w:sz w:val="24"/>
          <w:szCs w:val="24"/>
          <w:lang w:eastAsia="zh-CN" w:bidi="hi-IN"/>
        </w:rPr>
        <w:t xml:space="preserve">il Decreto Legislativo 18 agosto 2000, n. 267 – Testo Unico Enti Locali; </w:t>
      </w:r>
    </w:p>
    <w:p w14:paraId="152C1C12" w14:textId="717D0DA6" w:rsidR="00C67375" w:rsidRPr="005A49CE" w:rsidRDefault="00C67375" w:rsidP="001C4945">
      <w:pPr>
        <w:pStyle w:val="Paragrafoelenco"/>
        <w:widowControl/>
        <w:numPr>
          <w:ilvl w:val="0"/>
          <w:numId w:val="28"/>
        </w:numPr>
        <w:adjustRightInd w:val="0"/>
        <w:rPr>
          <w:rStyle w:val="Carpredefinitoparagrafo3"/>
          <w:rFonts w:eastAsia="NSimSun"/>
          <w:kern w:val="2"/>
          <w:sz w:val="24"/>
          <w:szCs w:val="24"/>
          <w:lang w:eastAsia="zh-CN" w:bidi="hi-IN"/>
        </w:rPr>
      </w:pPr>
      <w:r w:rsidRPr="005A49CE">
        <w:rPr>
          <w:rStyle w:val="Carpredefinitoparagrafo3"/>
          <w:rFonts w:eastAsia="NSimSun"/>
          <w:kern w:val="2"/>
          <w:sz w:val="24"/>
          <w:szCs w:val="24"/>
          <w:lang w:eastAsia="zh-CN" w:bidi="hi-IN"/>
        </w:rPr>
        <w:t xml:space="preserve">il Decreto Legislativo 30 giugno 2006, n. 196 e successive modifiche e integrazioni - Codice in materia di protezione dei dati personali; </w:t>
      </w:r>
    </w:p>
    <w:p w14:paraId="09DC67E0" w14:textId="77777777" w:rsidR="001C4945" w:rsidRPr="005A49CE" w:rsidRDefault="001C4945" w:rsidP="001C4945">
      <w:pPr>
        <w:pStyle w:val="Paragrafoelenco"/>
        <w:widowControl/>
        <w:numPr>
          <w:ilvl w:val="0"/>
          <w:numId w:val="28"/>
        </w:numPr>
        <w:adjustRightInd w:val="0"/>
        <w:spacing w:after="23"/>
        <w:rPr>
          <w:rStyle w:val="Carpredefinitoparagrafo3"/>
          <w:rFonts w:eastAsia="NSimSun"/>
          <w:kern w:val="2"/>
          <w:sz w:val="24"/>
          <w:szCs w:val="24"/>
          <w:lang w:eastAsia="zh-CN" w:bidi="hi-IN"/>
        </w:rPr>
      </w:pPr>
      <w:r w:rsidRPr="005A49CE">
        <w:rPr>
          <w:rStyle w:val="Carpredefinitoparagrafo3"/>
          <w:rFonts w:eastAsia="NSimSun"/>
          <w:kern w:val="2"/>
          <w:sz w:val="24"/>
          <w:szCs w:val="24"/>
          <w:lang w:eastAsia="zh-CN" w:bidi="hi-IN"/>
        </w:rPr>
        <w:t xml:space="preserve">il Regolamento UE 679/2016; </w:t>
      </w:r>
    </w:p>
    <w:p w14:paraId="6789BF5C" w14:textId="07CA286A" w:rsidR="001C4945" w:rsidRPr="00725EC0" w:rsidRDefault="001C4945" w:rsidP="001C4945">
      <w:pPr>
        <w:pStyle w:val="Paragrafoelenco"/>
        <w:widowControl/>
        <w:numPr>
          <w:ilvl w:val="0"/>
          <w:numId w:val="28"/>
        </w:numPr>
        <w:adjustRightInd w:val="0"/>
        <w:spacing w:after="23"/>
        <w:rPr>
          <w:rStyle w:val="Carpredefinitoparagrafo3"/>
          <w:rFonts w:eastAsia="NSimSun"/>
          <w:kern w:val="2"/>
          <w:sz w:val="24"/>
          <w:szCs w:val="24"/>
          <w:lang w:eastAsia="zh-CN" w:bidi="hi-IN"/>
        </w:rPr>
      </w:pPr>
      <w:r w:rsidRPr="005A49CE">
        <w:rPr>
          <w:rStyle w:val="Carpredefinitoparagrafo3"/>
          <w:rFonts w:eastAsia="NSimSun"/>
          <w:kern w:val="2"/>
          <w:sz w:val="24"/>
          <w:szCs w:val="24"/>
          <w:lang w:eastAsia="zh-CN" w:bidi="hi-IN"/>
        </w:rPr>
        <w:t>la Circolare del Ministero della Funzione Pubblica n</w:t>
      </w:r>
      <w:r w:rsidRPr="00725EC0">
        <w:rPr>
          <w:rStyle w:val="Carpredefinitoparagrafo3"/>
          <w:rFonts w:eastAsia="NSimSun"/>
          <w:kern w:val="2"/>
          <w:sz w:val="24"/>
          <w:szCs w:val="24"/>
          <w:lang w:eastAsia="zh-CN" w:bidi="hi-IN"/>
        </w:rPr>
        <w:t xml:space="preserve">. 5/2013; </w:t>
      </w:r>
    </w:p>
    <w:p w14:paraId="2A7F1519" w14:textId="6976A5F9" w:rsidR="001C4945" w:rsidRPr="005A49CE" w:rsidRDefault="001C4945" w:rsidP="001C4945">
      <w:pPr>
        <w:pStyle w:val="Paragrafoelenco"/>
        <w:widowControl/>
        <w:numPr>
          <w:ilvl w:val="0"/>
          <w:numId w:val="28"/>
        </w:numPr>
        <w:adjustRightInd w:val="0"/>
        <w:spacing w:after="23"/>
        <w:rPr>
          <w:rStyle w:val="Carpredefinitoparagrafo3"/>
          <w:rFonts w:eastAsia="NSimSun"/>
          <w:kern w:val="2"/>
          <w:sz w:val="24"/>
          <w:szCs w:val="24"/>
          <w:lang w:eastAsia="zh-CN" w:bidi="hi-IN"/>
        </w:rPr>
      </w:pPr>
      <w:r w:rsidRPr="005A49CE">
        <w:rPr>
          <w:rStyle w:val="Carpredefinitoparagrafo3"/>
          <w:rFonts w:eastAsia="NSimSun"/>
          <w:kern w:val="2"/>
          <w:sz w:val="24"/>
          <w:szCs w:val="24"/>
          <w:lang w:eastAsia="zh-CN" w:bidi="hi-IN"/>
        </w:rPr>
        <w:t xml:space="preserve">i vigenti CC.NN.LL. del Comparto Regioni ed Enti Locali; </w:t>
      </w:r>
    </w:p>
    <w:p w14:paraId="68593067" w14:textId="459EFDA4" w:rsidR="001C4945" w:rsidRPr="005A49CE" w:rsidRDefault="001C4945" w:rsidP="001C4945">
      <w:pPr>
        <w:pStyle w:val="Paragrafoelenco"/>
        <w:widowControl/>
        <w:numPr>
          <w:ilvl w:val="0"/>
          <w:numId w:val="28"/>
        </w:numPr>
        <w:adjustRightInd w:val="0"/>
        <w:spacing w:after="23"/>
        <w:rPr>
          <w:rStyle w:val="Carpredefinitoparagrafo3"/>
          <w:rFonts w:eastAsia="NSimSun"/>
          <w:kern w:val="2"/>
          <w:sz w:val="24"/>
          <w:szCs w:val="24"/>
          <w:lang w:eastAsia="zh-CN" w:bidi="hi-IN"/>
        </w:rPr>
      </w:pPr>
      <w:r w:rsidRPr="005A49CE">
        <w:rPr>
          <w:rStyle w:val="Carpredefinitoparagrafo3"/>
          <w:rFonts w:eastAsia="NSimSun"/>
          <w:kern w:val="2"/>
          <w:sz w:val="24"/>
          <w:szCs w:val="24"/>
          <w:lang w:eastAsia="zh-CN" w:bidi="hi-IN"/>
        </w:rPr>
        <w:t xml:space="preserve">il vigente Regolamento sull'Ordinamento degli Uffici e dei Servizi; </w:t>
      </w:r>
    </w:p>
    <w:p w14:paraId="40A2D4D5" w14:textId="52E2FFA8" w:rsidR="001C4945" w:rsidRPr="005A49CE" w:rsidRDefault="001C4945" w:rsidP="001C4945">
      <w:pPr>
        <w:pStyle w:val="Paragrafoelenco"/>
        <w:widowControl/>
        <w:numPr>
          <w:ilvl w:val="0"/>
          <w:numId w:val="28"/>
        </w:numPr>
        <w:adjustRightInd w:val="0"/>
        <w:rPr>
          <w:rStyle w:val="Carpredefinitoparagrafo3"/>
          <w:rFonts w:eastAsia="NSimSun"/>
          <w:kern w:val="2"/>
          <w:sz w:val="24"/>
          <w:szCs w:val="24"/>
          <w:lang w:eastAsia="zh-CN" w:bidi="hi-IN"/>
        </w:rPr>
      </w:pPr>
      <w:r w:rsidRPr="005A49CE">
        <w:rPr>
          <w:rStyle w:val="Carpredefinitoparagrafo3"/>
          <w:rFonts w:eastAsia="NSimSun"/>
          <w:kern w:val="2"/>
          <w:sz w:val="24"/>
          <w:szCs w:val="24"/>
          <w:lang w:eastAsia="zh-CN" w:bidi="hi-IN"/>
        </w:rPr>
        <w:t xml:space="preserve">il vigente Statuto della Provincia di Taranto. </w:t>
      </w:r>
    </w:p>
    <w:p w14:paraId="41CBBB0F" w14:textId="77777777" w:rsidR="001C4945" w:rsidRPr="001C4945" w:rsidRDefault="001C4945" w:rsidP="001C4945">
      <w:pPr>
        <w:widowControl/>
        <w:adjustRightInd w:val="0"/>
        <w:rPr>
          <w:rStyle w:val="Carpredefinitoparagrafo3"/>
          <w:rFonts w:eastAsia="NSimSun"/>
          <w:kern w:val="2"/>
          <w:sz w:val="24"/>
          <w:szCs w:val="24"/>
          <w:lang w:eastAsia="zh-CN" w:bidi="hi-IN"/>
        </w:rPr>
      </w:pPr>
    </w:p>
    <w:p w14:paraId="19E558DA" w14:textId="77777777" w:rsidR="006636DF" w:rsidRPr="005A49CE" w:rsidRDefault="006636DF" w:rsidP="00722423">
      <w:pPr>
        <w:pStyle w:val="Testonormale2"/>
        <w:widowControl w:val="0"/>
        <w:jc w:val="both"/>
        <w:rPr>
          <w:rStyle w:val="Carpredefinitoparagrafo3"/>
          <w:rFonts w:eastAsia="NSimSun"/>
        </w:rPr>
      </w:pPr>
    </w:p>
    <w:p w14:paraId="616EF9DA" w14:textId="77777777" w:rsidR="00722423" w:rsidRDefault="00722423" w:rsidP="00722423">
      <w:pPr>
        <w:pStyle w:val="Normale1"/>
        <w:widowControl w:val="0"/>
        <w:spacing w:before="0"/>
        <w:ind w:firstLine="0"/>
        <w:jc w:val="center"/>
        <w:rPr>
          <w:rStyle w:val="Carpredefinitoparagrafo3"/>
          <w:rFonts w:hint="eastAsia"/>
        </w:rPr>
      </w:pPr>
      <w:r w:rsidRPr="005A49CE">
        <w:rPr>
          <w:rStyle w:val="Carpredefinitoparagrafo3"/>
        </w:rPr>
        <w:t>RENDE NOTO</w:t>
      </w:r>
    </w:p>
    <w:p w14:paraId="104DCC89" w14:textId="77777777" w:rsidR="0077470C" w:rsidRDefault="0077470C" w:rsidP="00722423">
      <w:pPr>
        <w:pStyle w:val="Normale1"/>
        <w:widowControl w:val="0"/>
        <w:spacing w:before="0"/>
        <w:ind w:firstLine="0"/>
        <w:jc w:val="center"/>
        <w:rPr>
          <w:rStyle w:val="Carpredefinitoparagrafo3"/>
          <w:rFonts w:hint="eastAsia"/>
        </w:rPr>
      </w:pPr>
    </w:p>
    <w:p w14:paraId="58A9BA61" w14:textId="5C2FD428" w:rsidR="0077470C" w:rsidRDefault="0077470C" w:rsidP="0077470C">
      <w:pPr>
        <w:pStyle w:val="Normale1"/>
        <w:widowControl w:val="0"/>
        <w:spacing w:before="0"/>
        <w:ind w:firstLine="0"/>
        <w:rPr>
          <w:rStyle w:val="Carpredefinitoparagrafo3"/>
          <w:rFonts w:hint="eastAsia"/>
        </w:rPr>
      </w:pPr>
      <w:r>
        <w:rPr>
          <w:rStyle w:val="Carpredefinitoparagrafo3"/>
          <w:rFonts w:hint="eastAsia"/>
        </w:rPr>
        <w:t>I</w:t>
      </w:r>
      <w:r>
        <w:rPr>
          <w:rStyle w:val="Carpredefinitoparagrafo3"/>
        </w:rPr>
        <w:t>l seguente avviso di</w:t>
      </w:r>
    </w:p>
    <w:p w14:paraId="52606CA0" w14:textId="77777777" w:rsidR="00706839" w:rsidRDefault="00706839" w:rsidP="0077470C">
      <w:pPr>
        <w:pStyle w:val="Normale1"/>
        <w:widowControl w:val="0"/>
        <w:spacing w:before="0"/>
        <w:ind w:firstLine="0"/>
        <w:rPr>
          <w:rStyle w:val="Carpredefinitoparagrafo3"/>
          <w:rFonts w:hint="eastAsia"/>
        </w:rPr>
      </w:pPr>
    </w:p>
    <w:p w14:paraId="24D25D98" w14:textId="2E87FB62" w:rsidR="00AE609F" w:rsidRPr="00706839" w:rsidRDefault="00AD413C" w:rsidP="00706839">
      <w:pPr>
        <w:pStyle w:val="Normale1"/>
        <w:widowControl w:val="0"/>
        <w:spacing w:before="0"/>
        <w:ind w:firstLine="0"/>
        <w:rPr>
          <w:rStyle w:val="Carpredefinitoparagrafo3"/>
          <w:rFonts w:hint="eastAsia"/>
        </w:rPr>
      </w:pPr>
      <w:r>
        <w:rPr>
          <w:rStyle w:val="Carpredefinitoparagrafo3"/>
        </w:rPr>
        <w:t>PROCEDURA DI</w:t>
      </w:r>
      <w:r w:rsidR="00706839" w:rsidRPr="00706839">
        <w:rPr>
          <w:rStyle w:val="Carpredefinitoparagrafo3"/>
        </w:rPr>
        <w:t xml:space="preserve"> </w:t>
      </w:r>
      <w:r w:rsidR="00706839" w:rsidRPr="00706839">
        <w:rPr>
          <w:rStyle w:val="Carpredefinitoparagrafo3"/>
          <w:rFonts w:ascii="Times New Roman" w:hAnsi="Times New Roman" w:cs="Times New Roman"/>
        </w:rPr>
        <w:t xml:space="preserve">STABILIZZAZIONE DEL PERSONALE PRECARIO AI SENSI DELL’ART. 3, COMMA 5, DEL DECRETO LEGGE N. 44 DEL 22 APRILE 2023, FINALIZZATA ALL’ASSUNZIONE A TEMPO INDETERMINATO E PART-TIME DI N. 1 </w:t>
      </w:r>
      <w:r w:rsidR="00265FCF">
        <w:rPr>
          <w:rStyle w:val="Carpredefinitoparagrafo3"/>
          <w:rFonts w:ascii="Times New Roman" w:hAnsi="Times New Roman" w:cs="Times New Roman"/>
        </w:rPr>
        <w:t>FUNZIONARIO CONTABILE</w:t>
      </w:r>
      <w:r w:rsidR="00706839" w:rsidRPr="00706839">
        <w:rPr>
          <w:rStyle w:val="Carpredefinitoparagrafo3"/>
          <w:rFonts w:ascii="Times New Roman" w:hAnsi="Times New Roman" w:cs="Times New Roman"/>
        </w:rPr>
        <w:t xml:space="preserve">, </w:t>
      </w:r>
      <w:r w:rsidR="00265FCF">
        <w:rPr>
          <w:rStyle w:val="Carpredefinitoparagrafo3"/>
          <w:rFonts w:ascii="Times New Roman" w:hAnsi="Times New Roman" w:cs="Times New Roman"/>
        </w:rPr>
        <w:t>AREA DEI FUNZIONARI E DELL’ELEVATA QUALIFICAZIONE.</w:t>
      </w:r>
    </w:p>
    <w:p w14:paraId="6B0DE9C2" w14:textId="77777777" w:rsidR="00706839" w:rsidRDefault="00706839" w:rsidP="000B43FE">
      <w:pPr>
        <w:widowControl/>
        <w:adjustRightInd w:val="0"/>
        <w:rPr>
          <w:rStyle w:val="Carpredefinitoparagrafo3"/>
          <w:rFonts w:eastAsia="NSimSun"/>
          <w:kern w:val="2"/>
          <w:lang w:eastAsia="zh-CN" w:bidi="hi-IN"/>
        </w:rPr>
      </w:pPr>
    </w:p>
    <w:p w14:paraId="5E8B884E" w14:textId="77777777" w:rsidR="00706839" w:rsidRDefault="00706839" w:rsidP="000B43FE">
      <w:pPr>
        <w:widowControl/>
        <w:adjustRightInd w:val="0"/>
        <w:rPr>
          <w:rStyle w:val="Carpredefinitoparagrafo3"/>
          <w:rFonts w:eastAsia="NSimSun"/>
          <w:kern w:val="2"/>
          <w:lang w:eastAsia="zh-CN" w:bidi="hi-IN"/>
        </w:rPr>
      </w:pPr>
    </w:p>
    <w:p w14:paraId="17CEF48A" w14:textId="10ACBC2F" w:rsidR="000B43FE" w:rsidRPr="00F67706" w:rsidRDefault="000B43FE" w:rsidP="000B43FE">
      <w:pPr>
        <w:widowControl/>
        <w:adjustRightInd w:val="0"/>
        <w:rPr>
          <w:rStyle w:val="Carpredefinitoparagrafo3"/>
          <w:rFonts w:eastAsia="NSimSun"/>
          <w:b/>
          <w:bCs/>
          <w:kern w:val="2"/>
          <w:lang w:eastAsia="zh-CN" w:bidi="hi-IN"/>
        </w:rPr>
      </w:pPr>
      <w:r w:rsidRPr="00F67706">
        <w:rPr>
          <w:rStyle w:val="Carpredefinitoparagrafo3"/>
          <w:rFonts w:eastAsia="NSimSun"/>
          <w:b/>
          <w:bCs/>
          <w:kern w:val="2"/>
          <w:lang w:eastAsia="zh-CN" w:bidi="hi-IN"/>
        </w:rPr>
        <w:t>A</w:t>
      </w:r>
      <w:r w:rsidR="00F67706">
        <w:rPr>
          <w:rStyle w:val="Carpredefinitoparagrafo3"/>
          <w:rFonts w:eastAsia="NSimSun"/>
          <w:b/>
          <w:bCs/>
          <w:kern w:val="2"/>
          <w:lang w:eastAsia="zh-CN" w:bidi="hi-IN"/>
        </w:rPr>
        <w:t>rt</w:t>
      </w:r>
      <w:r w:rsidRPr="00F67706">
        <w:rPr>
          <w:rStyle w:val="Carpredefinitoparagrafo3"/>
          <w:rFonts w:eastAsia="NSimSun"/>
          <w:b/>
          <w:bCs/>
          <w:kern w:val="2"/>
          <w:lang w:eastAsia="zh-CN" w:bidi="hi-IN"/>
        </w:rPr>
        <w:t xml:space="preserve">. 1 </w:t>
      </w:r>
      <w:r w:rsidR="00F67706">
        <w:rPr>
          <w:rStyle w:val="Carpredefinitoparagrafo3"/>
          <w:rFonts w:eastAsia="NSimSun"/>
          <w:b/>
          <w:bCs/>
          <w:kern w:val="2"/>
          <w:lang w:eastAsia="zh-CN" w:bidi="hi-IN"/>
        </w:rPr>
        <w:t>Indizione procedura di stabilizzazione.</w:t>
      </w:r>
      <w:r w:rsidRPr="00F67706">
        <w:rPr>
          <w:rStyle w:val="Carpredefinitoparagrafo3"/>
          <w:rFonts w:eastAsia="NSimSun"/>
          <w:b/>
          <w:bCs/>
          <w:kern w:val="2"/>
          <w:lang w:eastAsia="zh-CN" w:bidi="hi-IN"/>
        </w:rPr>
        <w:t xml:space="preserve"> </w:t>
      </w:r>
    </w:p>
    <w:p w14:paraId="2004F7F2" w14:textId="77777777" w:rsidR="00300324" w:rsidRPr="000B43FE" w:rsidRDefault="00300324" w:rsidP="000B43FE">
      <w:pPr>
        <w:widowControl/>
        <w:adjustRightInd w:val="0"/>
        <w:rPr>
          <w:rStyle w:val="Carpredefinitoparagrafo3"/>
          <w:rFonts w:eastAsia="NSimSun"/>
          <w:kern w:val="2"/>
          <w:lang w:eastAsia="zh-CN" w:bidi="hi-IN"/>
        </w:rPr>
      </w:pPr>
    </w:p>
    <w:p w14:paraId="79881411" w14:textId="3498EEDA" w:rsidR="000B43FE" w:rsidRPr="00725EC0" w:rsidRDefault="000B43FE" w:rsidP="00265FCF">
      <w:pPr>
        <w:widowControl/>
        <w:numPr>
          <w:ilvl w:val="0"/>
          <w:numId w:val="30"/>
        </w:numPr>
        <w:adjustRightInd w:val="0"/>
        <w:spacing w:after="21"/>
        <w:jc w:val="both"/>
        <w:rPr>
          <w:rStyle w:val="Carpredefinitoparagrafo3"/>
          <w:rFonts w:eastAsia="NSimSun"/>
          <w:kern w:val="2"/>
          <w:sz w:val="24"/>
          <w:szCs w:val="24"/>
          <w:lang w:eastAsia="zh-CN" w:bidi="hi-IN"/>
        </w:rPr>
      </w:pPr>
      <w:r w:rsidRPr="000B43FE">
        <w:rPr>
          <w:rStyle w:val="Carpredefinitoparagrafo3"/>
          <w:rFonts w:eastAsia="NSimSun"/>
          <w:kern w:val="2"/>
          <w:sz w:val="24"/>
          <w:szCs w:val="24"/>
          <w:lang w:eastAsia="zh-CN" w:bidi="hi-IN"/>
        </w:rPr>
        <w:t xml:space="preserve">In esecuzione della propria determinazione </w:t>
      </w:r>
      <w:r w:rsidRPr="00725EC0">
        <w:rPr>
          <w:rStyle w:val="Carpredefinitoparagrafo3"/>
          <w:rFonts w:eastAsia="NSimSun"/>
          <w:kern w:val="2"/>
          <w:sz w:val="24"/>
          <w:szCs w:val="24"/>
          <w:lang w:eastAsia="zh-CN" w:bidi="hi-IN"/>
        </w:rPr>
        <w:t xml:space="preserve">n. </w:t>
      </w:r>
      <w:r w:rsidR="00265FCF" w:rsidRPr="00725EC0">
        <w:rPr>
          <w:rStyle w:val="Carpredefinitoparagrafo3"/>
          <w:rFonts w:eastAsia="NSimSun"/>
          <w:kern w:val="2"/>
          <w:sz w:val="24"/>
          <w:szCs w:val="24"/>
          <w:lang w:eastAsia="zh-CN" w:bidi="hi-IN"/>
        </w:rPr>
        <w:softHyphen/>
      </w:r>
      <w:r w:rsidR="00265FCF" w:rsidRPr="00725EC0">
        <w:rPr>
          <w:rStyle w:val="Carpredefinitoparagrafo3"/>
          <w:rFonts w:eastAsia="NSimSun"/>
          <w:kern w:val="2"/>
          <w:sz w:val="24"/>
          <w:szCs w:val="24"/>
          <w:lang w:eastAsia="zh-CN" w:bidi="hi-IN"/>
        </w:rPr>
        <w:softHyphen/>
      </w:r>
      <w:r w:rsidR="00265FCF" w:rsidRPr="00725EC0">
        <w:rPr>
          <w:rStyle w:val="Carpredefinitoparagrafo3"/>
          <w:rFonts w:eastAsia="NSimSun"/>
          <w:kern w:val="2"/>
          <w:sz w:val="24"/>
          <w:szCs w:val="24"/>
          <w:lang w:eastAsia="zh-CN" w:bidi="hi-IN"/>
        </w:rPr>
        <w:softHyphen/>
      </w:r>
      <w:r w:rsidR="00265FCF" w:rsidRPr="00725EC0">
        <w:rPr>
          <w:rStyle w:val="Carpredefinitoparagrafo3"/>
          <w:rFonts w:eastAsia="NSimSun"/>
          <w:kern w:val="2"/>
          <w:sz w:val="24"/>
          <w:szCs w:val="24"/>
          <w:lang w:eastAsia="zh-CN" w:bidi="hi-IN"/>
        </w:rPr>
        <w:softHyphen/>
      </w:r>
      <w:r w:rsidR="00265FCF" w:rsidRPr="00725EC0">
        <w:rPr>
          <w:rStyle w:val="Carpredefinitoparagrafo3"/>
          <w:rFonts w:eastAsia="NSimSun"/>
          <w:kern w:val="2"/>
          <w:sz w:val="24"/>
          <w:szCs w:val="24"/>
          <w:lang w:eastAsia="zh-CN" w:bidi="hi-IN"/>
        </w:rPr>
        <w:softHyphen/>
        <w:t>____</w:t>
      </w:r>
      <w:r w:rsidRPr="00725EC0">
        <w:rPr>
          <w:rStyle w:val="Carpredefinitoparagrafo3"/>
          <w:rFonts w:eastAsia="NSimSun"/>
          <w:kern w:val="2"/>
          <w:sz w:val="24"/>
          <w:szCs w:val="24"/>
          <w:lang w:eastAsia="zh-CN" w:bidi="hi-IN"/>
        </w:rPr>
        <w:t xml:space="preserve">del </w:t>
      </w:r>
      <w:r w:rsidR="00265FCF" w:rsidRPr="00725EC0">
        <w:rPr>
          <w:rStyle w:val="Carpredefinitoparagrafo3"/>
          <w:rFonts w:eastAsia="NSimSun"/>
          <w:kern w:val="2"/>
          <w:sz w:val="24"/>
          <w:szCs w:val="24"/>
          <w:lang w:eastAsia="zh-CN" w:bidi="hi-IN"/>
        </w:rPr>
        <w:t>______________</w:t>
      </w:r>
      <w:r w:rsidRPr="000B43FE">
        <w:rPr>
          <w:rStyle w:val="Carpredefinitoparagrafo3"/>
          <w:rFonts w:eastAsia="NSimSun"/>
          <w:kern w:val="2"/>
          <w:sz w:val="24"/>
          <w:szCs w:val="24"/>
          <w:lang w:eastAsia="zh-CN" w:bidi="hi-IN"/>
        </w:rPr>
        <w:t xml:space="preserve"> è indetta una procedura di stabilizzazione per la </w:t>
      </w:r>
      <w:r w:rsidRPr="00725EC0">
        <w:rPr>
          <w:rStyle w:val="Carpredefinitoparagrafo3"/>
          <w:rFonts w:eastAsia="NSimSun"/>
          <w:kern w:val="2"/>
          <w:sz w:val="24"/>
          <w:szCs w:val="24"/>
          <w:lang w:eastAsia="zh-CN" w:bidi="hi-IN"/>
        </w:rPr>
        <w:t xml:space="preserve">copertura a tempo </w:t>
      </w:r>
      <w:r w:rsidR="002F151E" w:rsidRPr="00725EC0">
        <w:rPr>
          <w:rStyle w:val="Carpredefinitoparagrafo3"/>
          <w:rFonts w:eastAsia="NSimSun"/>
          <w:kern w:val="2"/>
          <w:sz w:val="24"/>
          <w:szCs w:val="24"/>
          <w:lang w:eastAsia="zh-CN" w:bidi="hi-IN"/>
        </w:rPr>
        <w:t>parziale</w:t>
      </w:r>
      <w:r w:rsidRPr="00725EC0">
        <w:rPr>
          <w:rStyle w:val="Carpredefinitoparagrafo3"/>
          <w:rFonts w:eastAsia="NSimSun"/>
          <w:kern w:val="2"/>
          <w:sz w:val="24"/>
          <w:szCs w:val="24"/>
          <w:lang w:eastAsia="zh-CN" w:bidi="hi-IN"/>
        </w:rPr>
        <w:t xml:space="preserve"> e</w:t>
      </w:r>
      <w:r w:rsidR="002F151E" w:rsidRPr="00725EC0">
        <w:rPr>
          <w:rStyle w:val="Carpredefinitoparagrafo3"/>
          <w:rFonts w:eastAsia="NSimSun"/>
          <w:kern w:val="2"/>
          <w:sz w:val="24"/>
          <w:szCs w:val="24"/>
          <w:lang w:eastAsia="zh-CN" w:bidi="hi-IN"/>
        </w:rPr>
        <w:t>d</w:t>
      </w:r>
      <w:r w:rsidRPr="00725EC0">
        <w:rPr>
          <w:rStyle w:val="Carpredefinitoparagrafo3"/>
          <w:rFonts w:eastAsia="NSimSun"/>
          <w:kern w:val="2"/>
          <w:sz w:val="24"/>
          <w:szCs w:val="24"/>
          <w:lang w:eastAsia="zh-CN" w:bidi="hi-IN"/>
        </w:rPr>
        <w:t xml:space="preserve"> indeterminato di n. 1 (uno) </w:t>
      </w:r>
      <w:r w:rsidR="00AE609F" w:rsidRPr="00725EC0">
        <w:rPr>
          <w:rStyle w:val="Carpredefinitoparagrafo3"/>
          <w:rFonts w:eastAsia="NSimSun"/>
          <w:kern w:val="2"/>
          <w:sz w:val="24"/>
          <w:szCs w:val="24"/>
          <w:lang w:eastAsia="zh-CN" w:bidi="hi-IN"/>
        </w:rPr>
        <w:t>Funzionario Contabile”, Area dei Funzionari e dell'Elevata Qualificazione</w:t>
      </w:r>
      <w:r w:rsidRPr="00725EC0">
        <w:rPr>
          <w:rStyle w:val="Carpredefinitoparagrafo3"/>
          <w:rFonts w:eastAsia="NSimSun"/>
          <w:kern w:val="2"/>
          <w:sz w:val="24"/>
          <w:szCs w:val="24"/>
          <w:lang w:eastAsia="zh-CN" w:bidi="hi-IN"/>
        </w:rPr>
        <w:t xml:space="preserve">. </w:t>
      </w:r>
    </w:p>
    <w:p w14:paraId="7476CA62" w14:textId="20AD41A1" w:rsidR="000B43FE" w:rsidRPr="000B43FE" w:rsidRDefault="000B43FE" w:rsidP="00265FCF">
      <w:pPr>
        <w:widowControl/>
        <w:numPr>
          <w:ilvl w:val="0"/>
          <w:numId w:val="30"/>
        </w:numPr>
        <w:adjustRightInd w:val="0"/>
        <w:jc w:val="both"/>
        <w:rPr>
          <w:rStyle w:val="Carpredefinitoparagrafo3"/>
          <w:rFonts w:eastAsia="NSimSun"/>
          <w:kern w:val="2"/>
          <w:sz w:val="24"/>
          <w:szCs w:val="24"/>
          <w:lang w:eastAsia="zh-CN" w:bidi="hi-IN"/>
        </w:rPr>
      </w:pPr>
      <w:r w:rsidRPr="00725EC0">
        <w:rPr>
          <w:rStyle w:val="Carpredefinitoparagrafo3"/>
          <w:rFonts w:eastAsia="NSimSun"/>
          <w:kern w:val="2"/>
          <w:sz w:val="24"/>
          <w:szCs w:val="24"/>
          <w:lang w:eastAsia="zh-CN" w:bidi="hi-IN"/>
        </w:rPr>
        <w:t xml:space="preserve">Con nota prot. n. </w:t>
      </w:r>
      <w:r w:rsidR="0023393A">
        <w:rPr>
          <w:rStyle w:val="Carpredefinitoparagrafo3"/>
          <w:rFonts w:eastAsia="NSimSun"/>
          <w:kern w:val="2"/>
          <w:sz w:val="24"/>
          <w:szCs w:val="24"/>
          <w:lang w:eastAsia="zh-CN" w:bidi="hi-IN"/>
        </w:rPr>
        <w:t>35562</w:t>
      </w:r>
      <w:r w:rsidRPr="00725EC0">
        <w:rPr>
          <w:rStyle w:val="Carpredefinitoparagrafo3"/>
          <w:rFonts w:eastAsia="NSimSun"/>
          <w:kern w:val="2"/>
          <w:sz w:val="24"/>
          <w:szCs w:val="24"/>
          <w:lang w:eastAsia="zh-CN" w:bidi="hi-IN"/>
        </w:rPr>
        <w:t xml:space="preserve"> del</w:t>
      </w:r>
      <w:r w:rsidR="0023393A">
        <w:rPr>
          <w:rStyle w:val="Carpredefinitoparagrafo3"/>
          <w:rFonts w:eastAsia="NSimSun"/>
          <w:kern w:val="2"/>
          <w:sz w:val="24"/>
          <w:szCs w:val="24"/>
          <w:lang w:eastAsia="zh-CN" w:bidi="hi-IN"/>
        </w:rPr>
        <w:t xml:space="preserve"> 25/9/2024</w:t>
      </w:r>
      <w:r w:rsidRPr="00725EC0">
        <w:rPr>
          <w:rStyle w:val="Carpredefinitoparagrafo3"/>
          <w:rFonts w:eastAsia="NSimSun"/>
          <w:kern w:val="2"/>
          <w:sz w:val="24"/>
          <w:szCs w:val="24"/>
          <w:lang w:eastAsia="zh-CN" w:bidi="hi-IN"/>
        </w:rPr>
        <w:t>,</w:t>
      </w:r>
      <w:r w:rsidRPr="000B43FE">
        <w:rPr>
          <w:rStyle w:val="Carpredefinitoparagrafo3"/>
          <w:rFonts w:eastAsia="NSimSun"/>
          <w:kern w:val="2"/>
          <w:sz w:val="24"/>
          <w:szCs w:val="24"/>
          <w:lang w:eastAsia="zh-CN" w:bidi="hi-IN"/>
        </w:rPr>
        <w:t xml:space="preserve"> è stata avviata la procedura della mobilità obbligatoria prevista dall’art. 34 bis del D. Lgs. 165/2001 e la nota della Regione Puglia - Dipartimento Sviluppo Economico, Innovazione, Istruzione, Formazione e Lavoro. </w:t>
      </w:r>
    </w:p>
    <w:p w14:paraId="0C3EF556" w14:textId="77777777" w:rsidR="000B43FE" w:rsidRPr="000B43FE" w:rsidRDefault="000B43FE" w:rsidP="000B43FE">
      <w:pPr>
        <w:widowControl/>
        <w:adjustRightInd w:val="0"/>
        <w:rPr>
          <w:rStyle w:val="Carpredefinitoparagrafo3"/>
          <w:rFonts w:eastAsia="NSimSun"/>
          <w:kern w:val="2"/>
          <w:sz w:val="24"/>
          <w:szCs w:val="24"/>
          <w:lang w:eastAsia="zh-CN" w:bidi="hi-IN"/>
        </w:rPr>
      </w:pPr>
    </w:p>
    <w:p w14:paraId="66568EB9" w14:textId="4F0111FF" w:rsidR="000B43FE" w:rsidRPr="00F67706" w:rsidRDefault="000B43FE" w:rsidP="000B43FE">
      <w:pPr>
        <w:widowControl/>
        <w:adjustRightInd w:val="0"/>
        <w:rPr>
          <w:rStyle w:val="Carpredefinitoparagrafo3"/>
          <w:rFonts w:eastAsia="NSimSun"/>
          <w:b/>
          <w:bCs/>
          <w:kern w:val="2"/>
          <w:sz w:val="24"/>
          <w:szCs w:val="24"/>
          <w:lang w:eastAsia="zh-CN" w:bidi="hi-IN"/>
        </w:rPr>
      </w:pPr>
      <w:r w:rsidRPr="00F67706">
        <w:rPr>
          <w:rStyle w:val="Carpredefinitoparagrafo3"/>
          <w:rFonts w:eastAsia="NSimSun"/>
          <w:b/>
          <w:bCs/>
          <w:kern w:val="2"/>
          <w:sz w:val="24"/>
          <w:szCs w:val="24"/>
          <w:lang w:eastAsia="zh-CN" w:bidi="hi-IN"/>
        </w:rPr>
        <w:t>A</w:t>
      </w:r>
      <w:r w:rsidR="00F67706">
        <w:rPr>
          <w:rStyle w:val="Carpredefinitoparagrafo3"/>
          <w:rFonts w:eastAsia="NSimSun"/>
          <w:b/>
          <w:bCs/>
          <w:kern w:val="2"/>
          <w:sz w:val="24"/>
          <w:szCs w:val="24"/>
          <w:lang w:eastAsia="zh-CN" w:bidi="hi-IN"/>
        </w:rPr>
        <w:t>rt</w:t>
      </w:r>
      <w:r w:rsidRPr="00F67706">
        <w:rPr>
          <w:rStyle w:val="Carpredefinitoparagrafo3"/>
          <w:rFonts w:eastAsia="NSimSun"/>
          <w:b/>
          <w:bCs/>
          <w:kern w:val="2"/>
          <w:sz w:val="24"/>
          <w:szCs w:val="24"/>
          <w:lang w:eastAsia="zh-CN" w:bidi="hi-IN"/>
        </w:rPr>
        <w:t xml:space="preserve">. 2 </w:t>
      </w:r>
      <w:r w:rsidR="00F67706">
        <w:rPr>
          <w:rStyle w:val="Carpredefinitoparagrafo3"/>
          <w:rFonts w:eastAsia="NSimSun"/>
          <w:b/>
          <w:bCs/>
          <w:kern w:val="2"/>
          <w:sz w:val="24"/>
          <w:szCs w:val="24"/>
          <w:lang w:eastAsia="zh-CN" w:bidi="hi-IN"/>
        </w:rPr>
        <w:t>Trattamento economico</w:t>
      </w:r>
      <w:r w:rsidRPr="00F67706">
        <w:rPr>
          <w:rStyle w:val="Carpredefinitoparagrafo3"/>
          <w:rFonts w:eastAsia="NSimSun"/>
          <w:b/>
          <w:bCs/>
          <w:kern w:val="2"/>
          <w:sz w:val="24"/>
          <w:szCs w:val="24"/>
          <w:lang w:eastAsia="zh-CN" w:bidi="hi-IN"/>
        </w:rPr>
        <w:t xml:space="preserve"> </w:t>
      </w:r>
    </w:p>
    <w:p w14:paraId="1216D810" w14:textId="77777777" w:rsidR="00F67706" w:rsidRDefault="00F67706" w:rsidP="00265FCF">
      <w:pPr>
        <w:widowControl/>
        <w:adjustRightInd w:val="0"/>
        <w:spacing w:after="23"/>
        <w:rPr>
          <w:rStyle w:val="Carpredefinitoparagrafo3"/>
          <w:rFonts w:eastAsia="NSimSun"/>
          <w:kern w:val="2"/>
          <w:sz w:val="24"/>
          <w:szCs w:val="24"/>
          <w:lang w:eastAsia="zh-CN" w:bidi="hi-IN"/>
        </w:rPr>
      </w:pPr>
    </w:p>
    <w:p w14:paraId="02CF9B9D" w14:textId="03E20CEF" w:rsidR="00F20748" w:rsidRDefault="000B43FE" w:rsidP="00265FCF">
      <w:pPr>
        <w:widowControl/>
        <w:adjustRightInd w:val="0"/>
        <w:spacing w:after="23"/>
        <w:rPr>
          <w:rStyle w:val="Carpredefinitoparagrafo3"/>
          <w:rFonts w:eastAsia="NSimSun"/>
          <w:kern w:val="2"/>
          <w:sz w:val="24"/>
          <w:szCs w:val="24"/>
          <w:lang w:eastAsia="zh-CN" w:bidi="hi-IN"/>
        </w:rPr>
      </w:pPr>
      <w:r w:rsidRPr="000B43FE">
        <w:rPr>
          <w:rStyle w:val="Carpredefinitoparagrafo3"/>
          <w:rFonts w:eastAsia="NSimSun"/>
          <w:kern w:val="2"/>
          <w:sz w:val="24"/>
          <w:szCs w:val="24"/>
          <w:lang w:eastAsia="zh-CN" w:bidi="hi-IN"/>
        </w:rPr>
        <w:t>Al profilo professionale di "</w:t>
      </w:r>
      <w:r w:rsidR="00AE609F">
        <w:rPr>
          <w:rStyle w:val="Carpredefinitoparagrafo3"/>
          <w:rFonts w:eastAsia="NSimSun"/>
          <w:kern w:val="2"/>
          <w:sz w:val="24"/>
          <w:szCs w:val="24"/>
          <w:lang w:eastAsia="zh-CN" w:bidi="hi-IN"/>
        </w:rPr>
        <w:t>Funzionario Contabile</w:t>
      </w:r>
      <w:r w:rsidRPr="000B43FE">
        <w:rPr>
          <w:rStyle w:val="Carpredefinitoparagrafo3"/>
          <w:rFonts w:eastAsia="NSimSun"/>
          <w:kern w:val="2"/>
          <w:sz w:val="24"/>
          <w:szCs w:val="24"/>
          <w:lang w:eastAsia="zh-CN" w:bidi="hi-IN"/>
        </w:rPr>
        <w:t xml:space="preserve">", è attribuito il trattamento economico </w:t>
      </w:r>
      <w:proofErr w:type="gramStart"/>
      <w:r w:rsidRPr="000B43FE">
        <w:rPr>
          <w:rStyle w:val="Carpredefinitoparagrafo3"/>
          <w:rFonts w:eastAsia="NSimSun"/>
          <w:kern w:val="2"/>
          <w:sz w:val="24"/>
          <w:szCs w:val="24"/>
          <w:lang w:eastAsia="zh-CN" w:bidi="hi-IN"/>
        </w:rPr>
        <w:t>dell’ Area</w:t>
      </w:r>
      <w:proofErr w:type="gramEnd"/>
      <w:r w:rsidRPr="000B43FE">
        <w:rPr>
          <w:rStyle w:val="Carpredefinitoparagrafo3"/>
          <w:rFonts w:eastAsia="NSimSun"/>
          <w:kern w:val="2"/>
          <w:sz w:val="24"/>
          <w:szCs w:val="24"/>
          <w:lang w:eastAsia="zh-CN" w:bidi="hi-IN"/>
        </w:rPr>
        <w:t xml:space="preserve"> </w:t>
      </w:r>
      <w:r w:rsidR="00416B24">
        <w:rPr>
          <w:rStyle w:val="Carpredefinitoparagrafo3"/>
          <w:rFonts w:eastAsia="NSimSun"/>
          <w:kern w:val="2"/>
          <w:sz w:val="24"/>
          <w:szCs w:val="24"/>
          <w:lang w:eastAsia="zh-CN" w:bidi="hi-IN"/>
        </w:rPr>
        <w:t>dei Funzionari e dell’Elevata Qualificazione</w:t>
      </w:r>
      <w:r w:rsidRPr="000B43FE">
        <w:rPr>
          <w:rStyle w:val="Carpredefinitoparagrafo3"/>
          <w:rFonts w:eastAsia="NSimSun"/>
          <w:kern w:val="2"/>
          <w:sz w:val="24"/>
          <w:szCs w:val="24"/>
          <w:lang w:eastAsia="zh-CN" w:bidi="hi-IN"/>
        </w:rPr>
        <w:t>, stabilito dal vigente contratto collettivo nazionale di lavoro del personale dipendente degli enti del comparto Regioni - Autonomie Locali</w:t>
      </w:r>
      <w:r w:rsidR="00F20748">
        <w:rPr>
          <w:rStyle w:val="Carpredefinitoparagrafo3"/>
          <w:rFonts w:eastAsia="NSimSun"/>
          <w:kern w:val="2"/>
          <w:sz w:val="24"/>
          <w:szCs w:val="24"/>
          <w:lang w:eastAsia="zh-CN" w:bidi="hi-IN"/>
        </w:rPr>
        <w:t>;</w:t>
      </w:r>
    </w:p>
    <w:p w14:paraId="4C4F6688" w14:textId="77777777" w:rsidR="00F20748" w:rsidRDefault="00F20748" w:rsidP="00F20748">
      <w:pPr>
        <w:pStyle w:val="Normale1"/>
        <w:numPr>
          <w:ilvl w:val="0"/>
          <w:numId w:val="31"/>
        </w:numPr>
        <w:ind w:firstLine="0"/>
        <w:rPr>
          <w:rFonts w:ascii="Times New Roman" w:hAnsi="Times New Roman" w:cs="Times New Roman"/>
        </w:rPr>
      </w:pPr>
      <w:r w:rsidRPr="0095330A">
        <w:rPr>
          <w:rFonts w:ascii="Times New Roman" w:hAnsi="Times New Roman" w:cs="Times New Roman"/>
        </w:rPr>
        <w:t>Il trattamento economico è il seguente:</w:t>
      </w:r>
    </w:p>
    <w:p w14:paraId="1D1D54DD" w14:textId="77777777" w:rsidR="00F20748" w:rsidRPr="0095330A" w:rsidRDefault="00F20748" w:rsidP="00F20748">
      <w:pPr>
        <w:pStyle w:val="Normale1"/>
        <w:ind w:firstLine="0"/>
        <w:rPr>
          <w:rFonts w:ascii="Times New Roman" w:hAnsi="Times New Roman" w:cs="Times New Roman"/>
        </w:rPr>
      </w:pPr>
      <w:r>
        <w:rPr>
          <w:rFonts w:ascii="Times New Roman" w:hAnsi="Times New Roman" w:cs="Times New Roman"/>
        </w:rPr>
        <w:t xml:space="preserve">• </w:t>
      </w:r>
      <w:r w:rsidRPr="0095330A">
        <w:rPr>
          <w:rFonts w:ascii="Times New Roman" w:hAnsi="Times New Roman" w:cs="Times New Roman"/>
        </w:rPr>
        <w:t xml:space="preserve">stipendio tabellare annuo lordo; </w:t>
      </w:r>
    </w:p>
    <w:p w14:paraId="094D5384" w14:textId="77777777" w:rsidR="00F20748" w:rsidRPr="0095330A" w:rsidRDefault="00F20748" w:rsidP="00F20748">
      <w:pPr>
        <w:pStyle w:val="Normale1"/>
        <w:ind w:firstLine="0"/>
        <w:rPr>
          <w:rFonts w:ascii="Times New Roman" w:hAnsi="Times New Roman" w:cs="Times New Roman"/>
        </w:rPr>
      </w:pPr>
      <w:r w:rsidRPr="0095330A">
        <w:rPr>
          <w:rFonts w:ascii="Times New Roman" w:hAnsi="Times New Roman" w:cs="Times New Roman"/>
        </w:rPr>
        <w:t>•</w:t>
      </w:r>
      <w:r>
        <w:rPr>
          <w:rFonts w:ascii="Times New Roman" w:hAnsi="Times New Roman" w:cs="Times New Roman"/>
        </w:rPr>
        <w:t xml:space="preserve"> indennità di comparto;</w:t>
      </w:r>
    </w:p>
    <w:p w14:paraId="7689AF63" w14:textId="77777777" w:rsidR="00F20748" w:rsidRPr="0095330A" w:rsidRDefault="00F20748" w:rsidP="00F20748">
      <w:pPr>
        <w:pStyle w:val="Normale1"/>
        <w:ind w:firstLine="0"/>
        <w:rPr>
          <w:rFonts w:ascii="Times New Roman" w:hAnsi="Times New Roman" w:cs="Times New Roman"/>
        </w:rPr>
      </w:pPr>
      <w:r w:rsidRPr="0095330A">
        <w:rPr>
          <w:rFonts w:ascii="Times New Roman" w:hAnsi="Times New Roman" w:cs="Times New Roman"/>
        </w:rPr>
        <w:t>•</w:t>
      </w:r>
      <w:r>
        <w:rPr>
          <w:rFonts w:ascii="Times New Roman" w:hAnsi="Times New Roman" w:cs="Times New Roman"/>
        </w:rPr>
        <w:t xml:space="preserve"> </w:t>
      </w:r>
      <w:r w:rsidRPr="0095330A">
        <w:rPr>
          <w:rFonts w:ascii="Times New Roman" w:hAnsi="Times New Roman" w:cs="Times New Roman"/>
        </w:rPr>
        <w:t xml:space="preserve">indennità di vacanza contrattuale; </w:t>
      </w:r>
    </w:p>
    <w:p w14:paraId="1B1A7143" w14:textId="77777777" w:rsidR="00F20748" w:rsidRPr="0095330A" w:rsidRDefault="00F20748" w:rsidP="00F20748">
      <w:pPr>
        <w:pStyle w:val="Normale1"/>
        <w:ind w:firstLine="0"/>
        <w:rPr>
          <w:rFonts w:ascii="Times New Roman" w:hAnsi="Times New Roman" w:cs="Times New Roman"/>
        </w:rPr>
      </w:pPr>
      <w:r>
        <w:rPr>
          <w:rFonts w:ascii="Times New Roman" w:hAnsi="Times New Roman" w:cs="Times New Roman"/>
        </w:rPr>
        <w:t xml:space="preserve">• </w:t>
      </w:r>
      <w:proofErr w:type="gramStart"/>
      <w:r w:rsidRPr="0095330A">
        <w:rPr>
          <w:rFonts w:ascii="Times New Roman" w:hAnsi="Times New Roman" w:cs="Times New Roman"/>
        </w:rPr>
        <w:t>13ª</w:t>
      </w:r>
      <w:proofErr w:type="gramEnd"/>
      <w:r w:rsidRPr="0095330A">
        <w:rPr>
          <w:rFonts w:ascii="Times New Roman" w:hAnsi="Times New Roman" w:cs="Times New Roman"/>
        </w:rPr>
        <w:t xml:space="preserve"> mensilità; </w:t>
      </w:r>
    </w:p>
    <w:p w14:paraId="6077DA66" w14:textId="77777777" w:rsidR="00F20748" w:rsidRDefault="00F20748" w:rsidP="00F20748">
      <w:pPr>
        <w:pStyle w:val="Normale1"/>
        <w:ind w:firstLine="0"/>
        <w:rPr>
          <w:rFonts w:ascii="Times New Roman" w:hAnsi="Times New Roman" w:cs="Times New Roman"/>
        </w:rPr>
      </w:pPr>
      <w:r w:rsidRPr="0095330A">
        <w:rPr>
          <w:rFonts w:ascii="Times New Roman" w:hAnsi="Times New Roman" w:cs="Times New Roman"/>
        </w:rPr>
        <w:t>•</w:t>
      </w:r>
      <w:r>
        <w:rPr>
          <w:rFonts w:ascii="Times New Roman" w:hAnsi="Times New Roman" w:cs="Times New Roman"/>
        </w:rPr>
        <w:t xml:space="preserve"> </w:t>
      </w:r>
      <w:r w:rsidRPr="0095330A">
        <w:rPr>
          <w:rFonts w:ascii="Times New Roman" w:hAnsi="Times New Roman" w:cs="Times New Roman"/>
        </w:rPr>
        <w:t>altri assegni ed indennità dovuti per legge</w:t>
      </w:r>
      <w:r>
        <w:rPr>
          <w:rFonts w:ascii="Times New Roman" w:hAnsi="Times New Roman" w:cs="Times New Roman"/>
        </w:rPr>
        <w:t xml:space="preserve"> o in base alla contrattazione collettiva</w:t>
      </w:r>
      <w:r w:rsidRPr="0095330A">
        <w:rPr>
          <w:rFonts w:ascii="Times New Roman" w:hAnsi="Times New Roman" w:cs="Times New Roman"/>
        </w:rPr>
        <w:t>.</w:t>
      </w:r>
    </w:p>
    <w:p w14:paraId="71026AB2" w14:textId="77777777" w:rsidR="00F20748" w:rsidRDefault="00F20748" w:rsidP="00F20748">
      <w:pPr>
        <w:pStyle w:val="Normale1"/>
        <w:widowControl w:val="0"/>
        <w:spacing w:before="0"/>
        <w:ind w:firstLine="0"/>
        <w:rPr>
          <w:rFonts w:ascii="Times New Roman" w:hAnsi="Times New Roman" w:cs="Times New Roman"/>
        </w:rPr>
      </w:pPr>
    </w:p>
    <w:p w14:paraId="04C4213C" w14:textId="77777777" w:rsidR="00F20748" w:rsidRDefault="00F20748" w:rsidP="00F20748">
      <w:pPr>
        <w:pStyle w:val="Normale1"/>
        <w:widowControl w:val="0"/>
        <w:spacing w:before="0"/>
        <w:ind w:firstLine="0"/>
        <w:rPr>
          <w:rFonts w:hint="eastAsia"/>
        </w:rPr>
      </w:pPr>
      <w:r>
        <w:rPr>
          <w:rFonts w:ascii="Times New Roman" w:hAnsi="Times New Roman" w:cs="Times New Roman"/>
        </w:rPr>
        <w:t>Tutti gli emolumenti sono sottoposti alle trattenute fiscali, previdenziali ed assistenziali, a norma di legge.</w:t>
      </w:r>
    </w:p>
    <w:p w14:paraId="63CC37E9" w14:textId="77777777" w:rsidR="00F20748" w:rsidRDefault="00F20748" w:rsidP="00F20748">
      <w:pPr>
        <w:widowControl/>
        <w:adjustRightInd w:val="0"/>
        <w:spacing w:after="23"/>
        <w:ind w:left="360"/>
        <w:rPr>
          <w:rStyle w:val="Carpredefinitoparagrafo3"/>
          <w:rFonts w:eastAsia="NSimSun"/>
          <w:kern w:val="2"/>
          <w:sz w:val="24"/>
          <w:szCs w:val="24"/>
          <w:lang w:eastAsia="zh-CN" w:bidi="hi-IN"/>
        </w:rPr>
      </w:pPr>
    </w:p>
    <w:p w14:paraId="3711F07B" w14:textId="77777777" w:rsidR="0003375B" w:rsidRPr="00F67706" w:rsidRDefault="0003375B" w:rsidP="00F67706">
      <w:pPr>
        <w:widowControl/>
        <w:adjustRightInd w:val="0"/>
        <w:rPr>
          <w:rStyle w:val="Carpredefinitoparagrafo3"/>
          <w:rFonts w:eastAsia="NSimSun"/>
          <w:b/>
          <w:bCs/>
          <w:kern w:val="2"/>
          <w:sz w:val="24"/>
          <w:szCs w:val="24"/>
          <w:lang w:eastAsia="zh-CN" w:bidi="hi-IN"/>
        </w:rPr>
      </w:pPr>
      <w:r w:rsidRPr="00F67706">
        <w:rPr>
          <w:rStyle w:val="Carpredefinitoparagrafo3"/>
          <w:rFonts w:eastAsia="NSimSun"/>
          <w:b/>
          <w:bCs/>
          <w:kern w:val="2"/>
          <w:sz w:val="24"/>
          <w:szCs w:val="24"/>
          <w:lang w:eastAsia="zh-CN" w:bidi="hi-IN"/>
        </w:rPr>
        <w:t>Art. 3 – Contenuti principali delle mansioni</w:t>
      </w:r>
    </w:p>
    <w:p w14:paraId="46436D6F" w14:textId="77777777" w:rsidR="0003375B" w:rsidRDefault="0003375B" w:rsidP="0003375B">
      <w:pPr>
        <w:pStyle w:val="Normale1"/>
        <w:widowControl w:val="0"/>
        <w:spacing w:before="0"/>
        <w:ind w:firstLine="0"/>
        <w:rPr>
          <w:rStyle w:val="Carpredefinitoparagrafo3"/>
          <w:rFonts w:ascii="Times New Roman" w:hAnsi="Times New Roman" w:cs="Times New Roman"/>
        </w:rPr>
      </w:pPr>
    </w:p>
    <w:p w14:paraId="23CA117E" w14:textId="77777777" w:rsidR="0003375B" w:rsidRDefault="0003375B" w:rsidP="0003375B">
      <w:pPr>
        <w:pStyle w:val="Normale1"/>
        <w:widowControl w:val="0"/>
        <w:spacing w:before="0"/>
        <w:ind w:firstLine="0"/>
        <w:rPr>
          <w:rStyle w:val="Carpredefinitoparagrafo3"/>
          <w:rFonts w:ascii="Times New Roman" w:hAnsi="Times New Roman" w:cs="Times New Roman"/>
        </w:rPr>
      </w:pPr>
      <w:r w:rsidRPr="00DF5E37">
        <w:rPr>
          <w:rStyle w:val="Carpredefinitoparagrafo3"/>
          <w:rFonts w:ascii="Times New Roman" w:hAnsi="Times New Roman" w:cs="Times New Roman"/>
        </w:rPr>
        <w:t>A titolo esemplificativo, ma non esaustivo, le attività richieste al vincitore, di norma, sono le seguenti:</w:t>
      </w:r>
    </w:p>
    <w:p w14:paraId="1A0DE445" w14:textId="77777777" w:rsidR="0003375B" w:rsidRPr="00E87419" w:rsidRDefault="0003375B" w:rsidP="0003375B">
      <w:pPr>
        <w:pStyle w:val="Normale1"/>
        <w:widowControl w:val="0"/>
        <w:spacing w:before="0"/>
        <w:ind w:firstLine="0"/>
        <w:rPr>
          <w:rFonts w:ascii="Times New Roman" w:hAnsi="Times New Roman" w:cs="Times New Roman"/>
        </w:rPr>
      </w:pPr>
      <w:r w:rsidRPr="0071086F">
        <w:rPr>
          <w:rFonts w:eastAsiaTheme="minorHAnsi"/>
        </w:rPr>
        <w:t xml:space="preserve">svolge attività di carattere amministrativo, contabile e di erogazione di servizi interni ed esterni all’ente che comportano l’uso di dati/informazioni complesse e l’applicazione di norme e predisposizione di atti e provvedimenti. </w:t>
      </w:r>
    </w:p>
    <w:p w14:paraId="21FAE836" w14:textId="77777777" w:rsidR="0003375B" w:rsidRPr="0071086F" w:rsidRDefault="0003375B" w:rsidP="0003375B">
      <w:pPr>
        <w:widowControl/>
        <w:adjustRightInd w:val="0"/>
        <w:jc w:val="both"/>
        <w:rPr>
          <w:rFonts w:eastAsiaTheme="minorHAnsi"/>
          <w:color w:val="000000"/>
          <w:sz w:val="24"/>
          <w:szCs w:val="24"/>
        </w:rPr>
      </w:pPr>
      <w:r w:rsidRPr="0071086F">
        <w:rPr>
          <w:rFonts w:eastAsiaTheme="minorHAnsi"/>
          <w:color w:val="000000"/>
          <w:sz w:val="24"/>
          <w:szCs w:val="24"/>
        </w:rPr>
        <w:t xml:space="preserve">In particolare: </w:t>
      </w:r>
    </w:p>
    <w:p w14:paraId="31AB1B7C" w14:textId="77777777" w:rsidR="0003375B" w:rsidRDefault="0003375B" w:rsidP="0003375B">
      <w:pPr>
        <w:widowControl/>
        <w:adjustRightInd w:val="0"/>
        <w:jc w:val="both"/>
        <w:rPr>
          <w:rFonts w:eastAsiaTheme="minorHAnsi"/>
          <w:color w:val="000000"/>
          <w:sz w:val="24"/>
          <w:szCs w:val="24"/>
        </w:rPr>
      </w:pPr>
      <w:r w:rsidRPr="0071086F">
        <w:rPr>
          <w:rFonts w:eastAsiaTheme="minorHAnsi"/>
          <w:color w:val="000000"/>
          <w:sz w:val="24"/>
          <w:szCs w:val="24"/>
        </w:rPr>
        <w:t xml:space="preserve">- </w:t>
      </w:r>
      <w:r>
        <w:rPr>
          <w:rFonts w:eastAsiaTheme="minorHAnsi"/>
          <w:color w:val="000000"/>
          <w:sz w:val="24"/>
          <w:szCs w:val="24"/>
        </w:rPr>
        <w:t xml:space="preserve">cura tutti gli adempimenti connessi all’attività contabile, finanziaria, economico patrimoniale, tributaria e previdenziale concernente le funzioni della Provincia;  </w:t>
      </w:r>
    </w:p>
    <w:p w14:paraId="0C4A42E9" w14:textId="77777777" w:rsidR="0003375B" w:rsidRPr="0071086F" w:rsidRDefault="0003375B" w:rsidP="0003375B">
      <w:pPr>
        <w:widowControl/>
        <w:adjustRightInd w:val="0"/>
        <w:jc w:val="both"/>
        <w:rPr>
          <w:rFonts w:eastAsiaTheme="minorHAnsi"/>
          <w:color w:val="000000"/>
          <w:sz w:val="24"/>
          <w:szCs w:val="24"/>
        </w:rPr>
      </w:pPr>
      <w:r>
        <w:rPr>
          <w:rFonts w:eastAsiaTheme="minorHAnsi"/>
          <w:color w:val="000000"/>
          <w:sz w:val="24"/>
          <w:szCs w:val="24"/>
        </w:rPr>
        <w:t xml:space="preserve">- </w:t>
      </w:r>
      <w:r w:rsidRPr="0071086F">
        <w:rPr>
          <w:rFonts w:eastAsiaTheme="minorHAnsi"/>
          <w:color w:val="000000"/>
          <w:sz w:val="24"/>
          <w:szCs w:val="24"/>
        </w:rPr>
        <w:t xml:space="preserve">predispone atti e documenti di diversa natura attraverso l’utilizzo di strumenti informatici, videoscrittura e fogli elettronici; cura la gestione di archivi e banche dati; </w:t>
      </w:r>
    </w:p>
    <w:p w14:paraId="17F5967A" w14:textId="77777777" w:rsidR="0003375B" w:rsidRPr="0071086F" w:rsidRDefault="0003375B" w:rsidP="0003375B">
      <w:pPr>
        <w:widowControl/>
        <w:adjustRightInd w:val="0"/>
        <w:jc w:val="both"/>
        <w:rPr>
          <w:rFonts w:eastAsiaTheme="minorHAnsi"/>
          <w:color w:val="000000"/>
          <w:sz w:val="24"/>
          <w:szCs w:val="24"/>
        </w:rPr>
      </w:pPr>
      <w:r w:rsidRPr="0071086F">
        <w:rPr>
          <w:rFonts w:eastAsiaTheme="minorHAnsi"/>
          <w:color w:val="000000"/>
          <w:sz w:val="24"/>
          <w:szCs w:val="24"/>
        </w:rPr>
        <w:t xml:space="preserve">- raccoglie, gestisce ed elabora dati e informazioni anche di natura complessa; </w:t>
      </w:r>
    </w:p>
    <w:p w14:paraId="439A71C7" w14:textId="77777777" w:rsidR="0003375B" w:rsidRPr="0071086F" w:rsidRDefault="0003375B" w:rsidP="0003375B">
      <w:pPr>
        <w:widowControl/>
        <w:adjustRightInd w:val="0"/>
        <w:jc w:val="both"/>
        <w:rPr>
          <w:rFonts w:eastAsiaTheme="minorHAnsi"/>
          <w:color w:val="000000"/>
          <w:sz w:val="24"/>
          <w:szCs w:val="24"/>
        </w:rPr>
      </w:pPr>
      <w:r w:rsidRPr="0071086F">
        <w:rPr>
          <w:rFonts w:eastAsiaTheme="minorHAnsi"/>
          <w:color w:val="000000"/>
          <w:sz w:val="24"/>
          <w:szCs w:val="24"/>
        </w:rPr>
        <w:t xml:space="preserve">- svolge attività di ricerca e studio in ambito normativo e contabile; </w:t>
      </w:r>
    </w:p>
    <w:p w14:paraId="170BC69F" w14:textId="77777777" w:rsidR="0003375B" w:rsidRPr="0071086F" w:rsidRDefault="0003375B" w:rsidP="0003375B">
      <w:pPr>
        <w:widowControl/>
        <w:adjustRightInd w:val="0"/>
        <w:jc w:val="both"/>
        <w:rPr>
          <w:rFonts w:eastAsiaTheme="minorHAnsi"/>
          <w:color w:val="000000"/>
          <w:sz w:val="24"/>
          <w:szCs w:val="24"/>
        </w:rPr>
      </w:pPr>
      <w:r w:rsidRPr="0071086F">
        <w:rPr>
          <w:rFonts w:eastAsiaTheme="minorHAnsi"/>
          <w:color w:val="000000"/>
          <w:sz w:val="24"/>
          <w:szCs w:val="24"/>
        </w:rPr>
        <w:t xml:space="preserve">- può predisporre documenti e svolgere attività connesse alle diverse fasi di istruzione, predisposizione e redazione di documenti, atti e provvedimenti amministrativi relativi ai processi amministrativi, di supporto, contabile, tecnico, procedure di gara, degli acquisti; </w:t>
      </w:r>
    </w:p>
    <w:p w14:paraId="39CF87BF" w14:textId="77777777" w:rsidR="0003375B" w:rsidRPr="0071086F" w:rsidRDefault="0003375B" w:rsidP="0003375B">
      <w:pPr>
        <w:widowControl/>
        <w:adjustRightInd w:val="0"/>
        <w:jc w:val="both"/>
        <w:rPr>
          <w:rFonts w:eastAsiaTheme="minorHAnsi"/>
          <w:color w:val="000000"/>
          <w:sz w:val="24"/>
          <w:szCs w:val="24"/>
        </w:rPr>
      </w:pPr>
      <w:r w:rsidRPr="0071086F">
        <w:rPr>
          <w:rFonts w:eastAsiaTheme="minorHAnsi"/>
          <w:color w:val="000000"/>
          <w:sz w:val="24"/>
          <w:szCs w:val="24"/>
        </w:rPr>
        <w:t xml:space="preserve">- può svolgere servizi di comunicazione e di front office con l’utenza finale interna ed esterna; </w:t>
      </w:r>
    </w:p>
    <w:p w14:paraId="699776E3" w14:textId="77777777" w:rsidR="0003375B" w:rsidRPr="0071086F" w:rsidRDefault="0003375B" w:rsidP="0003375B">
      <w:pPr>
        <w:widowControl/>
        <w:adjustRightInd w:val="0"/>
        <w:jc w:val="both"/>
        <w:rPr>
          <w:rFonts w:eastAsiaTheme="minorHAnsi"/>
          <w:color w:val="000000"/>
          <w:sz w:val="24"/>
          <w:szCs w:val="24"/>
        </w:rPr>
      </w:pPr>
      <w:r w:rsidRPr="0071086F">
        <w:rPr>
          <w:rFonts w:eastAsiaTheme="minorHAnsi"/>
          <w:color w:val="000000"/>
          <w:sz w:val="24"/>
          <w:szCs w:val="24"/>
        </w:rPr>
        <w:t xml:space="preserve">- può svolgere attività di organizzazione, conservazione, gestione e archiviazione del patrimonio documentale dell’ente; </w:t>
      </w:r>
    </w:p>
    <w:p w14:paraId="72B8CDC2" w14:textId="77777777" w:rsidR="0003375B" w:rsidRDefault="0003375B" w:rsidP="0003375B">
      <w:pPr>
        <w:pStyle w:val="Default0"/>
        <w:jc w:val="both"/>
        <w:rPr>
          <w:rFonts w:eastAsiaTheme="minorHAnsi"/>
        </w:rPr>
      </w:pPr>
      <w:r w:rsidRPr="0071086F">
        <w:rPr>
          <w:rFonts w:eastAsiaTheme="minorHAnsi"/>
        </w:rPr>
        <w:t>- ogni altra attività richiesta dal ruolo rivestito.</w:t>
      </w:r>
      <w:r w:rsidRPr="00EA30FC">
        <w:rPr>
          <w:rFonts w:eastAsiaTheme="minorHAnsi"/>
        </w:rPr>
        <w:t xml:space="preserve"> </w:t>
      </w:r>
    </w:p>
    <w:p w14:paraId="2BDD10B9" w14:textId="77777777" w:rsidR="00125FA6" w:rsidRDefault="00125FA6" w:rsidP="0003375B">
      <w:pPr>
        <w:pStyle w:val="Default0"/>
        <w:jc w:val="both"/>
        <w:rPr>
          <w:rFonts w:eastAsiaTheme="minorHAnsi"/>
        </w:rPr>
      </w:pPr>
    </w:p>
    <w:p w14:paraId="256C7253" w14:textId="77777777" w:rsidR="00073181" w:rsidRDefault="00073181" w:rsidP="00125FA6">
      <w:pPr>
        <w:pStyle w:val="Normale1"/>
        <w:widowControl w:val="0"/>
        <w:spacing w:before="0"/>
        <w:ind w:firstLine="0"/>
        <w:rPr>
          <w:rStyle w:val="Carpredefinitoparagrafo3"/>
          <w:rFonts w:ascii="Times New Roman" w:hAnsi="Times New Roman" w:cs="Times New Roman"/>
          <w:b/>
        </w:rPr>
      </w:pPr>
    </w:p>
    <w:p w14:paraId="7A7F2E77" w14:textId="2EBD0B6F" w:rsidR="00125FA6" w:rsidRPr="00DF5E37" w:rsidRDefault="00125FA6" w:rsidP="00125FA6">
      <w:pPr>
        <w:pStyle w:val="Normale1"/>
        <w:widowControl w:val="0"/>
        <w:spacing w:before="0"/>
        <w:ind w:firstLine="0"/>
        <w:rPr>
          <w:rFonts w:hint="eastAsia"/>
        </w:rPr>
      </w:pPr>
      <w:r w:rsidRPr="00DF5E37">
        <w:rPr>
          <w:rStyle w:val="Carpredefinitoparagrafo3"/>
          <w:rFonts w:ascii="Times New Roman" w:hAnsi="Times New Roman" w:cs="Times New Roman"/>
          <w:b/>
        </w:rPr>
        <w:t>Art. 4 – Normativa della selezione</w:t>
      </w:r>
    </w:p>
    <w:p w14:paraId="7C2684FC" w14:textId="77777777" w:rsidR="00125FA6" w:rsidRPr="00DF5E37" w:rsidRDefault="00125FA6" w:rsidP="00125FA6">
      <w:pPr>
        <w:pStyle w:val="Normale1"/>
        <w:widowControl w:val="0"/>
        <w:spacing w:before="0"/>
        <w:ind w:firstLine="0"/>
        <w:rPr>
          <w:rStyle w:val="Carpredefinitoparagrafo3"/>
          <w:rFonts w:ascii="Times New Roman" w:hAnsi="Times New Roman" w:cs="Times New Roman"/>
        </w:rPr>
      </w:pPr>
    </w:p>
    <w:p w14:paraId="6CC8BE31" w14:textId="2A07D485" w:rsidR="00125FA6" w:rsidRPr="00DF5E37" w:rsidRDefault="00125FA6" w:rsidP="00125FA6">
      <w:pPr>
        <w:pStyle w:val="Normale1"/>
        <w:widowControl w:val="0"/>
        <w:spacing w:before="0"/>
        <w:ind w:firstLine="0"/>
        <w:rPr>
          <w:rFonts w:hint="eastAsia"/>
        </w:rPr>
      </w:pPr>
      <w:r w:rsidRPr="00DF5E37">
        <w:rPr>
          <w:rStyle w:val="Carpredefinitoparagrafo3"/>
          <w:rFonts w:ascii="Times New Roman" w:hAnsi="Times New Roman" w:cs="Times New Roman"/>
        </w:rPr>
        <w:t xml:space="preserve">La selezione è disciplinata dal presente Avviso, dal </w:t>
      </w:r>
      <w:r w:rsidRPr="00DF5E37">
        <w:rPr>
          <w:rStyle w:val="Carpredefinitoparagrafo3"/>
          <w:rFonts w:ascii="Times New Roman" w:hAnsi="Times New Roman" w:cs="Times New Roman"/>
          <w:color w:val="000000"/>
        </w:rPr>
        <w:t xml:space="preserve">“Regolamento sull'ordinamento degli uffici e dei servizi” approvato con Decreto del Presidente della Provincia n. 6 del 1° febbraio 2022, dal Decreto del Presidente della Provincia n.91 del 10 agosto 2023 recante: </w:t>
      </w:r>
      <w:r w:rsidRPr="00DF5E37">
        <w:rPr>
          <w:rStyle w:val="Carpredefinitoparagrafo3"/>
          <w:rFonts w:ascii="Times New Roman" w:hAnsi="Times New Roman" w:cs="Times New Roman"/>
        </w:rPr>
        <w:t>“</w:t>
      </w:r>
      <w:r w:rsidRPr="00DF5E37">
        <w:rPr>
          <w:rFonts w:ascii="Times New Roman" w:hAnsi="Times New Roman" w:cs="Times New Roman"/>
          <w:i/>
          <w:iCs/>
        </w:rPr>
        <w:t>Regolamento sull’ordinamento degli uffici e dei servizi. Disciplina delle modalità di accesso agli impieghi in Provincia. Adeguamento a norme sopraggiunte e indirizzi per successive modifiche</w:t>
      </w:r>
      <w:r w:rsidRPr="00DF5E37">
        <w:rPr>
          <w:rFonts w:ascii="Times New Roman" w:hAnsi="Times New Roman" w:cs="Times New Roman"/>
        </w:rPr>
        <w:t xml:space="preserve">”, </w:t>
      </w:r>
      <w:r w:rsidRPr="00DF5E37">
        <w:rPr>
          <w:rStyle w:val="Carpredefinitoparagrafo3"/>
          <w:rFonts w:ascii="Times New Roman" w:hAnsi="Times New Roman" w:cs="Times New Roman"/>
          <w:color w:val="000000"/>
        </w:rPr>
        <w:t>dalle norme contenute nel vigente Contratto Collettivo Nazionale di Lavoro del Comparto Funzioni Locali, dal D. Lgs. n. 267/2000, dal D. Lgs. n. 165/2001, dal D.P.R, n. 487/1994 come modificato dal D.P.R. 82/2023, nonché dalle altre norme regolamentari e di legge.</w:t>
      </w:r>
    </w:p>
    <w:p w14:paraId="6C35475F" w14:textId="77777777" w:rsidR="00125FA6" w:rsidRPr="00DF5E37" w:rsidRDefault="00125FA6" w:rsidP="00125FA6">
      <w:pPr>
        <w:pStyle w:val="Normale2"/>
        <w:widowControl w:val="0"/>
        <w:jc w:val="both"/>
        <w:rPr>
          <w:rFonts w:hint="eastAsia"/>
        </w:rPr>
      </w:pPr>
      <w:r w:rsidRPr="00DF5E37">
        <w:rPr>
          <w:rStyle w:val="Carpredefinitoparagrafo3"/>
          <w:rFonts w:ascii="Times New Roman" w:hAnsi="Times New Roman" w:cs="Times New Roman"/>
        </w:rPr>
        <w:t xml:space="preserve">Il presente bando costituisce </w:t>
      </w:r>
      <w:proofErr w:type="spellStart"/>
      <w:r w:rsidRPr="00DF5E37">
        <w:rPr>
          <w:rStyle w:val="Carpredefinitoparagrafo3"/>
          <w:rFonts w:ascii="Times New Roman" w:hAnsi="Times New Roman" w:cs="Times New Roman"/>
        </w:rPr>
        <w:t>lex</w:t>
      </w:r>
      <w:proofErr w:type="spellEnd"/>
      <w:r w:rsidRPr="00DF5E37">
        <w:rPr>
          <w:rStyle w:val="Carpredefinitoparagrafo3"/>
          <w:rFonts w:ascii="Times New Roman" w:hAnsi="Times New Roman" w:cs="Times New Roman"/>
        </w:rPr>
        <w:t xml:space="preserve"> </w:t>
      </w:r>
      <w:proofErr w:type="spellStart"/>
      <w:r w:rsidRPr="00DF5E37">
        <w:rPr>
          <w:rStyle w:val="Carpredefinitoparagrafo3"/>
          <w:rFonts w:ascii="Times New Roman" w:hAnsi="Times New Roman" w:cs="Times New Roman"/>
        </w:rPr>
        <w:t>specialis</w:t>
      </w:r>
      <w:proofErr w:type="spellEnd"/>
      <w:r w:rsidRPr="00DF5E37">
        <w:rPr>
          <w:rStyle w:val="Carpredefinitoparagrafo3"/>
          <w:rFonts w:ascii="Times New Roman" w:hAnsi="Times New Roman" w:cs="Times New Roman"/>
        </w:rPr>
        <w:t xml:space="preserve"> della procedura di selezione, cosicché </w:t>
      </w:r>
      <w:r w:rsidRPr="00DF5E37">
        <w:rPr>
          <w:rStyle w:val="Carpredefinitoparagrafo3"/>
          <w:rFonts w:ascii="Times New Roman" w:hAnsi="Times New Roman" w:cs="Times New Roman"/>
          <w:b/>
          <w:bCs/>
        </w:rPr>
        <w:t>la presentazione della domanda di partecipazione comporta l’accettazione</w:t>
      </w:r>
      <w:r w:rsidRPr="00DF5E37">
        <w:rPr>
          <w:rStyle w:val="Carpredefinitoparagrafo3"/>
          <w:rFonts w:ascii="Times New Roman" w:hAnsi="Times New Roman" w:cs="Times New Roman"/>
        </w:rPr>
        <w:t xml:space="preserve">, senza riserva alcuna, </w:t>
      </w:r>
      <w:r w:rsidRPr="00DF5E37">
        <w:rPr>
          <w:rStyle w:val="Carpredefinitoparagrafo3"/>
          <w:rFonts w:ascii="Times New Roman" w:hAnsi="Times New Roman" w:cs="Times New Roman"/>
          <w:b/>
          <w:bCs/>
        </w:rPr>
        <w:t>di tutte le disposizioni ivi contenute.</w:t>
      </w:r>
    </w:p>
    <w:p w14:paraId="5300052A" w14:textId="77777777" w:rsidR="00125FA6" w:rsidRDefault="00125FA6" w:rsidP="00125FA6">
      <w:pPr>
        <w:pStyle w:val="Normale1"/>
        <w:widowControl w:val="0"/>
        <w:spacing w:before="0"/>
        <w:ind w:firstLine="0"/>
        <w:rPr>
          <w:rFonts w:ascii="Times New Roman" w:hAnsi="Times New Roman" w:cs="Times New Roman"/>
        </w:rPr>
      </w:pPr>
    </w:p>
    <w:p w14:paraId="469FD45A" w14:textId="77777777" w:rsidR="00D10F11" w:rsidRPr="00DF5E37" w:rsidRDefault="00D10F11" w:rsidP="00125FA6">
      <w:pPr>
        <w:pStyle w:val="Normale1"/>
        <w:widowControl w:val="0"/>
        <w:spacing w:before="0"/>
        <w:ind w:firstLine="0"/>
        <w:rPr>
          <w:rFonts w:ascii="Times New Roman" w:hAnsi="Times New Roman" w:cs="Times New Roman"/>
        </w:rPr>
      </w:pPr>
    </w:p>
    <w:p w14:paraId="72A226E9" w14:textId="77777777" w:rsidR="000366F2" w:rsidRPr="00DF5E37" w:rsidRDefault="000366F2" w:rsidP="000366F2">
      <w:pPr>
        <w:pStyle w:val="Normale1"/>
        <w:widowControl w:val="0"/>
        <w:spacing w:before="0"/>
        <w:ind w:firstLine="0"/>
        <w:rPr>
          <w:rFonts w:hint="eastAsia"/>
        </w:rPr>
      </w:pPr>
      <w:r w:rsidRPr="00DF5E37">
        <w:rPr>
          <w:rStyle w:val="Carpredefinitoparagrafo3"/>
          <w:rFonts w:ascii="Times New Roman" w:hAnsi="Times New Roman" w:cs="Times New Roman"/>
          <w:b/>
        </w:rPr>
        <w:t>Art. 5 – Requisiti per l’ammissione</w:t>
      </w:r>
    </w:p>
    <w:p w14:paraId="51BBA30B" w14:textId="77777777" w:rsidR="000366F2" w:rsidRPr="00DF5E37" w:rsidRDefault="000366F2" w:rsidP="000366F2">
      <w:pPr>
        <w:pStyle w:val="Normale1"/>
        <w:widowControl w:val="0"/>
        <w:spacing w:before="0"/>
        <w:ind w:firstLine="0"/>
        <w:rPr>
          <w:rFonts w:ascii="Times New Roman" w:hAnsi="Times New Roman" w:cs="Times New Roman"/>
        </w:rPr>
      </w:pPr>
    </w:p>
    <w:p w14:paraId="266AB424" w14:textId="6F45DA70" w:rsidR="000366F2" w:rsidRPr="00DF5E37" w:rsidRDefault="000366F2" w:rsidP="000366F2">
      <w:pPr>
        <w:pStyle w:val="Normale1"/>
        <w:widowControl w:val="0"/>
        <w:spacing w:before="0"/>
        <w:ind w:firstLine="0"/>
        <w:rPr>
          <w:rFonts w:hint="eastAsia"/>
        </w:rPr>
      </w:pPr>
      <w:r w:rsidRPr="00DF5E37">
        <w:rPr>
          <w:rFonts w:ascii="Times New Roman" w:hAnsi="Times New Roman" w:cs="Times New Roman"/>
        </w:rPr>
        <w:t>Per l’ammissione alla selezione è chiesto il possesso dei seguenti requisiti</w:t>
      </w:r>
      <w:r w:rsidR="002735F4">
        <w:rPr>
          <w:rFonts w:ascii="Times New Roman" w:hAnsi="Times New Roman" w:cs="Times New Roman"/>
        </w:rPr>
        <w:t xml:space="preserve"> generali</w:t>
      </w:r>
      <w:r w:rsidRPr="00DF5E37">
        <w:rPr>
          <w:rFonts w:ascii="Times New Roman" w:hAnsi="Times New Roman" w:cs="Times New Roman"/>
        </w:rPr>
        <w:t>:</w:t>
      </w:r>
    </w:p>
    <w:p w14:paraId="668D8611" w14:textId="77777777" w:rsidR="000366F2" w:rsidRPr="00DF5E37" w:rsidRDefault="000366F2" w:rsidP="000366F2">
      <w:pPr>
        <w:pStyle w:val="Normale1"/>
        <w:widowControl w:val="0"/>
        <w:numPr>
          <w:ilvl w:val="0"/>
          <w:numId w:val="1"/>
        </w:numPr>
        <w:tabs>
          <w:tab w:val="left" w:pos="360"/>
          <w:tab w:val="left" w:pos="7080"/>
        </w:tabs>
        <w:spacing w:before="0"/>
        <w:ind w:left="0" w:firstLine="0"/>
        <w:rPr>
          <w:rFonts w:hint="eastAsia"/>
        </w:rPr>
      </w:pPr>
      <w:r w:rsidRPr="00DF5E37">
        <w:rPr>
          <w:rFonts w:ascii="Times New Roman" w:hAnsi="Times New Roman" w:cs="Times New Roman"/>
        </w:rPr>
        <w:t>cittadinanza italiana o possesso dei requisiti previsti dall’art. 38, commi 1, 2 e 3-bis, del decreto legislativo 30 marzo 2001, n. 165;</w:t>
      </w:r>
    </w:p>
    <w:p w14:paraId="5E5D34D5" w14:textId="77777777" w:rsidR="000366F2" w:rsidRPr="00DF5E37" w:rsidRDefault="000366F2" w:rsidP="000366F2">
      <w:pPr>
        <w:pStyle w:val="Normale1"/>
        <w:widowControl w:val="0"/>
        <w:numPr>
          <w:ilvl w:val="0"/>
          <w:numId w:val="1"/>
        </w:numPr>
        <w:tabs>
          <w:tab w:val="left" w:pos="360"/>
          <w:tab w:val="left" w:pos="7080"/>
        </w:tabs>
        <w:spacing w:before="0"/>
        <w:ind w:left="0" w:firstLine="0"/>
        <w:rPr>
          <w:rFonts w:hint="eastAsia"/>
        </w:rPr>
      </w:pPr>
      <w:r w:rsidRPr="00DF5E37">
        <w:rPr>
          <w:rFonts w:ascii="Times New Roman" w:hAnsi="Times New Roman" w:cs="Times New Roman"/>
        </w:rPr>
        <w:t>età non inferiore agli anni 18 e non aver raggiunto il limite massimo previsto per il collocamento a riposo;</w:t>
      </w:r>
    </w:p>
    <w:p w14:paraId="38C0B67B" w14:textId="77777777" w:rsidR="000366F2" w:rsidRPr="00DF5E37" w:rsidRDefault="000366F2" w:rsidP="000366F2">
      <w:pPr>
        <w:pStyle w:val="Normale1"/>
        <w:widowControl w:val="0"/>
        <w:numPr>
          <w:ilvl w:val="0"/>
          <w:numId w:val="1"/>
        </w:numPr>
        <w:tabs>
          <w:tab w:val="left" w:pos="360"/>
          <w:tab w:val="left" w:pos="7080"/>
        </w:tabs>
        <w:spacing w:before="0"/>
        <w:ind w:left="0" w:firstLine="0"/>
        <w:rPr>
          <w:rFonts w:hint="eastAsia"/>
        </w:rPr>
      </w:pPr>
      <w:r w:rsidRPr="00DF5E37">
        <w:rPr>
          <w:rFonts w:ascii="Times New Roman" w:hAnsi="Times New Roman" w:cs="Times New Roman"/>
        </w:rPr>
        <w:t>godimento dei diritti civili e politici;</w:t>
      </w:r>
    </w:p>
    <w:p w14:paraId="54256420" w14:textId="77777777" w:rsidR="000366F2" w:rsidRDefault="000366F2" w:rsidP="000366F2">
      <w:pPr>
        <w:pStyle w:val="Normale1"/>
        <w:widowControl w:val="0"/>
        <w:numPr>
          <w:ilvl w:val="0"/>
          <w:numId w:val="1"/>
        </w:numPr>
        <w:tabs>
          <w:tab w:val="left" w:pos="360"/>
          <w:tab w:val="left" w:pos="7080"/>
        </w:tabs>
        <w:spacing w:before="0"/>
        <w:ind w:left="0" w:firstLine="0"/>
        <w:rPr>
          <w:rFonts w:hint="eastAsia"/>
        </w:rPr>
      </w:pPr>
      <w:r w:rsidRPr="00DF5E37">
        <w:rPr>
          <w:rFonts w:ascii="Times New Roman" w:hAnsi="Times New Roman" w:cs="Times New Roman"/>
        </w:rPr>
        <w:t>non aver riportato condanne penali con sentenza passata in giudicato per reati che costituiscono un impedimento all’assunzione presso una pubblica amministrazione;</w:t>
      </w:r>
    </w:p>
    <w:p w14:paraId="397EF87E" w14:textId="77777777" w:rsidR="000366F2" w:rsidRDefault="000366F2" w:rsidP="000366F2">
      <w:pPr>
        <w:pStyle w:val="Normale1"/>
        <w:widowControl w:val="0"/>
        <w:numPr>
          <w:ilvl w:val="0"/>
          <w:numId w:val="1"/>
        </w:numPr>
        <w:tabs>
          <w:tab w:val="left" w:pos="360"/>
          <w:tab w:val="left" w:pos="7080"/>
        </w:tabs>
        <w:spacing w:before="0"/>
        <w:ind w:left="0" w:firstLine="0"/>
        <w:rPr>
          <w:rFonts w:hint="eastAsia"/>
        </w:rPr>
      </w:pPr>
      <w:r w:rsidRPr="00EA42CD">
        <w:rPr>
          <w:rFonts w:ascii="Times New Roman" w:hAnsi="Times New Roman" w:cs="Times New Roman"/>
        </w:rPr>
        <w:t>non essere stato destituito o dispensato dall’impiego presso una pubblica amministrazione per persistente insufficiente rendimento, in forza di norme di settore, o licenziato per le medesime ragioni ovvero per motivi disciplinari ai sensi della vigente normativa di legge e/o contrattuale, ovvero dichiarati decaduti per aver conseguito la nomina o l’assunzione mediante la produzione di documenti falsi o viziati da nullità insanabile;</w:t>
      </w:r>
    </w:p>
    <w:p w14:paraId="570FBD95" w14:textId="77777777" w:rsidR="000366F2" w:rsidRDefault="000366F2" w:rsidP="000366F2">
      <w:pPr>
        <w:pStyle w:val="Normale1"/>
        <w:widowControl w:val="0"/>
        <w:numPr>
          <w:ilvl w:val="0"/>
          <w:numId w:val="1"/>
        </w:numPr>
        <w:tabs>
          <w:tab w:val="left" w:pos="360"/>
          <w:tab w:val="left" w:pos="7080"/>
        </w:tabs>
        <w:spacing w:before="0"/>
        <w:ind w:left="0" w:firstLine="0"/>
        <w:rPr>
          <w:rFonts w:hint="eastAsia"/>
        </w:rPr>
      </w:pPr>
      <w:r>
        <w:rPr>
          <w:rFonts w:ascii="Times New Roman" w:hAnsi="Times New Roman" w:cs="Times New Roman"/>
        </w:rPr>
        <w:t xml:space="preserve">essere in possesso dell’idoneità psico-fisica all’impiego; </w:t>
      </w:r>
      <w:r w:rsidRPr="00EA42CD">
        <w:rPr>
          <w:rFonts w:ascii="Times New Roman" w:hAnsi="Times New Roman" w:cs="Times New Roman"/>
        </w:rPr>
        <w:t>l’Amministrazione ha facoltà di sottoporre a visita medica di controllo i vincitori di concorso</w:t>
      </w:r>
      <w:r>
        <w:rPr>
          <w:rFonts w:ascii="Times New Roman" w:hAnsi="Times New Roman" w:cs="Times New Roman"/>
        </w:rPr>
        <w:t>;</w:t>
      </w:r>
    </w:p>
    <w:p w14:paraId="11E8E5BB" w14:textId="77777777" w:rsidR="000366F2" w:rsidRDefault="000366F2" w:rsidP="000366F2">
      <w:pPr>
        <w:pStyle w:val="Normale1"/>
        <w:widowControl w:val="0"/>
        <w:numPr>
          <w:ilvl w:val="0"/>
          <w:numId w:val="1"/>
        </w:numPr>
        <w:tabs>
          <w:tab w:val="left" w:pos="360"/>
          <w:tab w:val="left" w:pos="7080"/>
        </w:tabs>
        <w:spacing w:before="0"/>
        <w:ind w:left="0" w:firstLine="0"/>
        <w:rPr>
          <w:rFonts w:hint="eastAsia"/>
        </w:rPr>
      </w:pPr>
      <w:r>
        <w:rPr>
          <w:rFonts w:ascii="Times New Roman" w:hAnsi="Times New Roman" w:cs="Times New Roman"/>
        </w:rPr>
        <w:t>essere in posizione regolare rispetto agli obblighi di leva per i cittadini italiani soggetti a tale obbligo;</w:t>
      </w:r>
    </w:p>
    <w:p w14:paraId="2EC2004A" w14:textId="77777777" w:rsidR="000366F2" w:rsidRDefault="000366F2" w:rsidP="000366F2">
      <w:pPr>
        <w:pStyle w:val="Normale1"/>
        <w:widowControl w:val="0"/>
        <w:numPr>
          <w:ilvl w:val="0"/>
          <w:numId w:val="1"/>
        </w:numPr>
        <w:tabs>
          <w:tab w:val="left" w:pos="360"/>
          <w:tab w:val="left" w:pos="7080"/>
        </w:tabs>
        <w:spacing w:before="0"/>
        <w:ind w:left="0" w:firstLine="0"/>
        <w:rPr>
          <w:rFonts w:hint="eastAsia"/>
        </w:rPr>
      </w:pPr>
      <w:r w:rsidRPr="00EA42CD">
        <w:t>non essere stato escluso dall’elettorato politico attivo;</w:t>
      </w:r>
    </w:p>
    <w:p w14:paraId="178D1EB7" w14:textId="77777777" w:rsidR="00DB42CC" w:rsidRDefault="00DB42CC" w:rsidP="00DB42CC">
      <w:pPr>
        <w:pStyle w:val="Normale1"/>
        <w:widowControl w:val="0"/>
        <w:tabs>
          <w:tab w:val="left" w:pos="360"/>
          <w:tab w:val="left" w:pos="7080"/>
        </w:tabs>
        <w:spacing w:before="0"/>
        <w:rPr>
          <w:rFonts w:hint="eastAsia"/>
        </w:rPr>
      </w:pPr>
    </w:p>
    <w:p w14:paraId="7BCD1F9F" w14:textId="6CB7B5F1" w:rsidR="00DB42CC" w:rsidRDefault="002735F4" w:rsidP="00DB42CC">
      <w:pPr>
        <w:pStyle w:val="Normale1"/>
        <w:widowControl w:val="0"/>
        <w:tabs>
          <w:tab w:val="left" w:pos="360"/>
          <w:tab w:val="left" w:pos="7080"/>
        </w:tabs>
        <w:spacing w:before="0"/>
        <w:rPr>
          <w:rFonts w:hint="eastAsia"/>
        </w:rPr>
      </w:pPr>
      <w:r>
        <w:t xml:space="preserve">I requisiti specifici richiesti </w:t>
      </w:r>
      <w:r w:rsidR="00547C5F">
        <w:t>per partecipare alla procedura di stabilizzazione, da possedere alla data di scadenza per la presentazione della domanda, sono i seguenti:</w:t>
      </w:r>
    </w:p>
    <w:p w14:paraId="4DF3E672" w14:textId="77777777" w:rsidR="00547C5F" w:rsidRPr="00EA42CD" w:rsidRDefault="00547C5F" w:rsidP="00DB42CC">
      <w:pPr>
        <w:pStyle w:val="Normale1"/>
        <w:widowControl w:val="0"/>
        <w:tabs>
          <w:tab w:val="left" w:pos="360"/>
          <w:tab w:val="left" w:pos="7080"/>
        </w:tabs>
        <w:spacing w:before="0"/>
        <w:rPr>
          <w:rFonts w:hint="eastAsia"/>
        </w:rPr>
      </w:pPr>
    </w:p>
    <w:p w14:paraId="6391EA0D" w14:textId="02E50411" w:rsidR="000366F2" w:rsidRPr="00C20BCD" w:rsidRDefault="000366F2" w:rsidP="00063624">
      <w:pPr>
        <w:pStyle w:val="Normale2"/>
        <w:numPr>
          <w:ilvl w:val="1"/>
          <w:numId w:val="1"/>
        </w:numPr>
        <w:jc w:val="both"/>
        <w:rPr>
          <w:rStyle w:val="Carpredefinitoparagrafo3"/>
          <w:rFonts w:hint="eastAsia"/>
        </w:rPr>
      </w:pPr>
      <w:r w:rsidRPr="00EA42CD">
        <w:rPr>
          <w:rStyle w:val="Carpredefinitoparagrafo3"/>
          <w:rFonts w:ascii="Times New Roman" w:hAnsi="Times New Roman" w:cs="Times New Roman"/>
        </w:rPr>
        <w:t>possesso di uno dei seguenti titoli di studio:</w:t>
      </w:r>
    </w:p>
    <w:p w14:paraId="6FCCE663" w14:textId="77777777" w:rsidR="000366F2" w:rsidRDefault="000366F2" w:rsidP="000366F2">
      <w:pPr>
        <w:pStyle w:val="Normale2"/>
        <w:ind w:left="720"/>
        <w:jc w:val="both"/>
        <w:rPr>
          <w:rFonts w:hint="eastAsia"/>
          <w:b/>
        </w:rPr>
      </w:pPr>
    </w:p>
    <w:p w14:paraId="4C0F3181" w14:textId="54103FFB" w:rsidR="000366F2" w:rsidRDefault="000366F2" w:rsidP="00063624">
      <w:pPr>
        <w:pStyle w:val="Normale2"/>
        <w:rPr>
          <w:rFonts w:hint="eastAsia"/>
          <w:b/>
        </w:rPr>
      </w:pPr>
      <w:r w:rsidRPr="002173CE">
        <w:rPr>
          <w:b/>
        </w:rPr>
        <w:t>Diploma</w:t>
      </w:r>
      <w:r>
        <w:rPr>
          <w:b/>
        </w:rPr>
        <w:t xml:space="preserve"> di laurea vecchio ordinamento (DL) In ECONOMIA E COMMERCIO;</w:t>
      </w:r>
    </w:p>
    <w:p w14:paraId="38A7B281" w14:textId="77777777" w:rsidR="000366F2" w:rsidRDefault="000366F2" w:rsidP="000366F2">
      <w:pPr>
        <w:pStyle w:val="Normale2"/>
        <w:rPr>
          <w:rFonts w:hint="eastAsia"/>
          <w:b/>
        </w:rPr>
      </w:pPr>
    </w:p>
    <w:p w14:paraId="1477E3F2" w14:textId="30B5C2AF" w:rsidR="000366F2" w:rsidRPr="00D05788" w:rsidRDefault="000366F2" w:rsidP="00063624">
      <w:pPr>
        <w:pStyle w:val="Normale2"/>
        <w:rPr>
          <w:rFonts w:hint="eastAsia"/>
          <w:b/>
        </w:rPr>
      </w:pPr>
      <w:r w:rsidRPr="00D05788">
        <w:rPr>
          <w:b/>
        </w:rPr>
        <w:t>Laurea triennale ex D.M. 509/99 appartenente ad una delle seguenti classi:</w:t>
      </w:r>
    </w:p>
    <w:p w14:paraId="56706FAA" w14:textId="77777777" w:rsidR="000366F2" w:rsidRPr="00D05788" w:rsidRDefault="000366F2" w:rsidP="002F151E">
      <w:pPr>
        <w:pStyle w:val="Normale2"/>
        <w:ind w:left="360"/>
        <w:jc w:val="both"/>
        <w:rPr>
          <w:rFonts w:hint="eastAsia"/>
          <w:color w:val="FF0000"/>
          <w:shd w:val="clear" w:color="auto" w:fill="FFFF00"/>
        </w:rPr>
      </w:pPr>
      <w:r w:rsidRPr="00D05788">
        <w:rPr>
          <w:b/>
          <w:bCs/>
        </w:rPr>
        <w:t xml:space="preserve">17 Scienze dell'economia e della gestione aziendale; </w:t>
      </w:r>
    </w:p>
    <w:p w14:paraId="3278A1CD" w14:textId="77777777" w:rsidR="000366F2" w:rsidRPr="00D05788" w:rsidRDefault="000366F2" w:rsidP="002F151E">
      <w:pPr>
        <w:pStyle w:val="Normale2"/>
        <w:ind w:left="360"/>
        <w:jc w:val="both"/>
        <w:rPr>
          <w:rStyle w:val="Enfasigrassetto"/>
          <w:rFonts w:hint="eastAsia"/>
          <w:b w:val="0"/>
          <w:bCs w:val="0"/>
          <w:color w:val="FF0000"/>
          <w:shd w:val="clear" w:color="auto" w:fill="FFFF00"/>
        </w:rPr>
      </w:pPr>
      <w:r w:rsidRPr="00D05788">
        <w:rPr>
          <w:b/>
          <w:bCs/>
        </w:rPr>
        <w:t>28 Scienze economiche.</w:t>
      </w:r>
    </w:p>
    <w:p w14:paraId="58E41588" w14:textId="77777777" w:rsidR="000366F2" w:rsidRPr="00D05788" w:rsidRDefault="000366F2" w:rsidP="000366F2">
      <w:pPr>
        <w:pStyle w:val="Normale2"/>
        <w:rPr>
          <w:rFonts w:hint="eastAsia"/>
          <w:b/>
        </w:rPr>
      </w:pPr>
    </w:p>
    <w:p w14:paraId="411AD700" w14:textId="7D456DD2" w:rsidR="000366F2" w:rsidRPr="00D05788" w:rsidRDefault="000366F2" w:rsidP="00063624">
      <w:pPr>
        <w:pStyle w:val="Normale2"/>
        <w:rPr>
          <w:rFonts w:hint="eastAsia"/>
          <w:b/>
        </w:rPr>
      </w:pPr>
      <w:r w:rsidRPr="00D05788">
        <w:rPr>
          <w:b/>
        </w:rPr>
        <w:t>Laurea triennale ex D.M 270/04 appartenente ad una delle seguenti classi:</w:t>
      </w:r>
    </w:p>
    <w:p w14:paraId="3DB6F79D" w14:textId="77777777" w:rsidR="000366F2" w:rsidRPr="00D05788" w:rsidRDefault="000366F2" w:rsidP="002F151E">
      <w:pPr>
        <w:pStyle w:val="Normale2"/>
        <w:ind w:left="360"/>
        <w:rPr>
          <w:rFonts w:hint="eastAsia"/>
          <w:b/>
        </w:rPr>
      </w:pPr>
      <w:r w:rsidRPr="00D05788">
        <w:rPr>
          <w:b/>
        </w:rPr>
        <w:t xml:space="preserve">L-18 </w:t>
      </w:r>
      <w:r w:rsidRPr="00D05788">
        <w:rPr>
          <w:b/>
          <w:bCs/>
        </w:rPr>
        <w:t>Scienze dell'economia e della gestione aziendale</w:t>
      </w:r>
    </w:p>
    <w:p w14:paraId="2F4608FE" w14:textId="77777777" w:rsidR="000366F2" w:rsidRPr="00D05788" w:rsidRDefault="000366F2" w:rsidP="002F151E">
      <w:pPr>
        <w:pStyle w:val="Normale2"/>
        <w:ind w:left="360"/>
        <w:rPr>
          <w:rFonts w:hint="eastAsia"/>
          <w:b/>
        </w:rPr>
      </w:pPr>
      <w:r w:rsidRPr="00D05788">
        <w:rPr>
          <w:b/>
        </w:rPr>
        <w:t xml:space="preserve">L-33 </w:t>
      </w:r>
      <w:r w:rsidRPr="00D05788">
        <w:rPr>
          <w:b/>
          <w:bCs/>
        </w:rPr>
        <w:t>in Scienze economiche</w:t>
      </w:r>
    </w:p>
    <w:p w14:paraId="2CD3D2A3" w14:textId="77777777" w:rsidR="000366F2" w:rsidRPr="002173CE" w:rsidRDefault="000366F2" w:rsidP="000366F2">
      <w:pPr>
        <w:pStyle w:val="Normale2"/>
        <w:rPr>
          <w:rFonts w:hint="eastAsia"/>
          <w:b/>
        </w:rPr>
      </w:pPr>
    </w:p>
    <w:p w14:paraId="5544934D" w14:textId="6B930CD8" w:rsidR="000366F2" w:rsidRPr="002173CE" w:rsidRDefault="000366F2" w:rsidP="00063624">
      <w:pPr>
        <w:pStyle w:val="Normale2"/>
        <w:rPr>
          <w:rFonts w:hint="eastAsia"/>
          <w:b/>
        </w:rPr>
      </w:pPr>
      <w:r w:rsidRPr="002173CE">
        <w:rPr>
          <w:b/>
        </w:rPr>
        <w:t>Laurea specialistica delle classi DM 509/99 appartenente ad una delle seguenti classi:</w:t>
      </w:r>
    </w:p>
    <w:p w14:paraId="42D3D3E1" w14:textId="77777777" w:rsidR="000366F2" w:rsidRPr="002173CE" w:rsidRDefault="000366F2" w:rsidP="002F151E">
      <w:pPr>
        <w:pStyle w:val="Normale2"/>
        <w:ind w:left="360"/>
        <w:rPr>
          <w:rFonts w:hint="eastAsia"/>
          <w:b/>
        </w:rPr>
      </w:pPr>
      <w:r>
        <w:rPr>
          <w:b/>
        </w:rPr>
        <w:t>64</w:t>
      </w:r>
      <w:r w:rsidRPr="002173CE">
        <w:rPr>
          <w:b/>
        </w:rPr>
        <w:t xml:space="preserve">/S </w:t>
      </w:r>
      <w:r>
        <w:rPr>
          <w:b/>
        </w:rPr>
        <w:t>Scienze dell’economia</w:t>
      </w:r>
      <w:r w:rsidRPr="002173CE">
        <w:rPr>
          <w:b/>
        </w:rPr>
        <w:t>;</w:t>
      </w:r>
    </w:p>
    <w:p w14:paraId="53742F96" w14:textId="77777777" w:rsidR="000366F2" w:rsidRPr="002173CE" w:rsidRDefault="000366F2" w:rsidP="002F151E">
      <w:pPr>
        <w:pStyle w:val="Normale2"/>
        <w:ind w:left="360"/>
        <w:rPr>
          <w:rFonts w:hint="eastAsia"/>
          <w:b/>
        </w:rPr>
      </w:pPr>
      <w:r>
        <w:rPr>
          <w:b/>
        </w:rPr>
        <w:t>84</w:t>
      </w:r>
      <w:r w:rsidRPr="002173CE">
        <w:rPr>
          <w:b/>
        </w:rPr>
        <w:t xml:space="preserve">/S </w:t>
      </w:r>
      <w:r>
        <w:rPr>
          <w:b/>
        </w:rPr>
        <w:t>Scienze economico-aziendali;</w:t>
      </w:r>
    </w:p>
    <w:p w14:paraId="2B5266F5" w14:textId="77777777" w:rsidR="000366F2" w:rsidRPr="002173CE" w:rsidRDefault="000366F2" w:rsidP="000366F2">
      <w:pPr>
        <w:pStyle w:val="Normale2"/>
        <w:rPr>
          <w:rFonts w:hint="eastAsia"/>
          <w:b/>
        </w:rPr>
      </w:pPr>
    </w:p>
    <w:p w14:paraId="13449A33" w14:textId="0360A88B" w:rsidR="000366F2" w:rsidRPr="002173CE" w:rsidRDefault="000366F2" w:rsidP="00063624">
      <w:pPr>
        <w:pStyle w:val="Normale2"/>
        <w:rPr>
          <w:rFonts w:hint="eastAsia"/>
          <w:b/>
        </w:rPr>
      </w:pPr>
      <w:r w:rsidRPr="002173CE">
        <w:rPr>
          <w:b/>
        </w:rPr>
        <w:t>Laurea magistrale delle classi DM 270/04 appartenente ad una delle seguenti classi:</w:t>
      </w:r>
    </w:p>
    <w:p w14:paraId="49DC5E29" w14:textId="77777777" w:rsidR="000366F2" w:rsidRPr="002173CE" w:rsidRDefault="000366F2" w:rsidP="002F151E">
      <w:pPr>
        <w:pStyle w:val="Normale2"/>
        <w:ind w:left="360"/>
        <w:rPr>
          <w:rFonts w:hint="eastAsia"/>
          <w:b/>
        </w:rPr>
      </w:pPr>
      <w:r w:rsidRPr="002173CE">
        <w:rPr>
          <w:b/>
        </w:rPr>
        <w:t>LM-</w:t>
      </w:r>
      <w:r>
        <w:rPr>
          <w:b/>
        </w:rPr>
        <w:t>56</w:t>
      </w:r>
      <w:r w:rsidRPr="002173CE">
        <w:rPr>
          <w:b/>
        </w:rPr>
        <w:t xml:space="preserve"> </w:t>
      </w:r>
      <w:r>
        <w:rPr>
          <w:b/>
        </w:rPr>
        <w:t>Scienze dell’economia;</w:t>
      </w:r>
    </w:p>
    <w:p w14:paraId="26151740" w14:textId="77777777" w:rsidR="000366F2" w:rsidRPr="002173CE" w:rsidRDefault="000366F2" w:rsidP="002F151E">
      <w:pPr>
        <w:pStyle w:val="Normale2"/>
        <w:ind w:left="360"/>
        <w:rPr>
          <w:rFonts w:hint="eastAsia"/>
          <w:b/>
        </w:rPr>
      </w:pPr>
      <w:r w:rsidRPr="002173CE">
        <w:rPr>
          <w:b/>
        </w:rPr>
        <w:t>LM-</w:t>
      </w:r>
      <w:r>
        <w:rPr>
          <w:b/>
        </w:rPr>
        <w:t>77 Scienze economico-aziendali</w:t>
      </w:r>
      <w:r w:rsidRPr="002173CE">
        <w:rPr>
          <w:b/>
        </w:rPr>
        <w:t>;</w:t>
      </w:r>
    </w:p>
    <w:p w14:paraId="1229A940" w14:textId="77777777" w:rsidR="000366F2" w:rsidRDefault="000366F2" w:rsidP="000366F2">
      <w:pPr>
        <w:pStyle w:val="Normale2"/>
        <w:jc w:val="both"/>
        <w:rPr>
          <w:rFonts w:ascii="Times New Roman" w:hAnsi="Times New Roman" w:cs="Times New Roman"/>
        </w:rPr>
      </w:pPr>
    </w:p>
    <w:p w14:paraId="5E956EC6" w14:textId="77777777" w:rsidR="000366F2" w:rsidRPr="00DF5E37" w:rsidRDefault="000366F2" w:rsidP="00063624">
      <w:pPr>
        <w:pStyle w:val="Normale2"/>
        <w:jc w:val="both"/>
        <w:rPr>
          <w:rFonts w:ascii="Times New Roman" w:hAnsi="Times New Roman" w:cs="Times New Roman"/>
        </w:rPr>
      </w:pPr>
      <w:r w:rsidRPr="00DF5E37">
        <w:rPr>
          <w:rFonts w:ascii="Times New Roman" w:hAnsi="Times New Roman" w:cs="Times New Roman"/>
        </w:rPr>
        <w:t xml:space="preserve">I candidati in possesso di titolo di studio conseguito all’estero possono chiedere l’ammissione con riserva in attesa del riconoscimento di equivalenza del titolo di studio, dichiarando espressamente nella domanda di partecipazione di aver avviato l’iter procedurale previsto dall’art. 38 del D. lgs. n. 165/2001 e </w:t>
      </w:r>
      <w:proofErr w:type="spellStart"/>
      <w:r w:rsidRPr="00DF5E37">
        <w:rPr>
          <w:rFonts w:ascii="Times New Roman" w:hAnsi="Times New Roman" w:cs="Times New Roman"/>
        </w:rPr>
        <w:t>s.m.i.</w:t>
      </w:r>
      <w:proofErr w:type="spellEnd"/>
    </w:p>
    <w:p w14:paraId="25C781C4" w14:textId="77777777" w:rsidR="000366F2" w:rsidRDefault="000366F2" w:rsidP="00063624">
      <w:pPr>
        <w:pStyle w:val="Normale2"/>
        <w:jc w:val="both"/>
        <w:rPr>
          <w:rFonts w:ascii="Times New Roman" w:hAnsi="Times New Roman" w:cs="Times New Roman"/>
        </w:rPr>
      </w:pPr>
      <w:r w:rsidRPr="00DF5E37">
        <w:rPr>
          <w:rFonts w:ascii="Times New Roman" w:hAnsi="Times New Roman" w:cs="Times New Roman"/>
        </w:rPr>
        <w:t>La richiesta di equivalenza deve essere attivata entro la data di scadenza del bando. Il Decreto di riconoscimento del titolo deve essere posseduto e prodotto entro la data di approvazione della graduatoria finale di merito.</w:t>
      </w:r>
    </w:p>
    <w:p w14:paraId="3E7D925D" w14:textId="77777777" w:rsidR="00D60EF8" w:rsidRDefault="00D60EF8" w:rsidP="00D60EF8">
      <w:pPr>
        <w:widowControl/>
        <w:adjustRightInd w:val="0"/>
        <w:spacing w:after="23"/>
        <w:rPr>
          <w:rFonts w:eastAsiaTheme="minorHAnsi"/>
          <w:color w:val="000000"/>
        </w:rPr>
      </w:pPr>
    </w:p>
    <w:p w14:paraId="74C1B4FE" w14:textId="77777777" w:rsidR="00F5082C" w:rsidRDefault="00C04C76" w:rsidP="00F5082C">
      <w:pPr>
        <w:widowControl/>
        <w:numPr>
          <w:ilvl w:val="0"/>
          <w:numId w:val="31"/>
        </w:numPr>
        <w:adjustRightInd w:val="0"/>
        <w:spacing w:after="23"/>
        <w:ind w:left="360" w:hanging="360"/>
        <w:jc w:val="both"/>
        <w:rPr>
          <w:rFonts w:eastAsia="NSimSun"/>
          <w:kern w:val="2"/>
          <w:sz w:val="24"/>
          <w:szCs w:val="24"/>
          <w:lang w:eastAsia="zh-CN" w:bidi="hi-IN"/>
        </w:rPr>
      </w:pPr>
      <w:r w:rsidRPr="0056216A">
        <w:rPr>
          <w:rFonts w:eastAsia="NSimSun"/>
          <w:kern w:val="2"/>
          <w:sz w:val="24"/>
          <w:szCs w:val="24"/>
          <w:lang w:eastAsia="zh-CN" w:bidi="hi-IN"/>
        </w:rPr>
        <w:t xml:space="preserve">essere stato assunto con rapporto di lavoro a tempo determinato, col profilo di </w:t>
      </w:r>
      <w:r w:rsidR="00450EF4" w:rsidRPr="0056216A">
        <w:rPr>
          <w:rFonts w:eastAsia="NSimSun"/>
          <w:kern w:val="2"/>
          <w:sz w:val="24"/>
          <w:szCs w:val="24"/>
          <w:lang w:eastAsia="zh-CN" w:bidi="hi-IN"/>
        </w:rPr>
        <w:t>Funzionario Contabile, Area dei Funzionari ed Elevata Qualificazione</w:t>
      </w:r>
      <w:r w:rsidRPr="0056216A">
        <w:rPr>
          <w:rFonts w:eastAsia="NSimSun"/>
          <w:kern w:val="2"/>
          <w:sz w:val="24"/>
          <w:szCs w:val="24"/>
          <w:lang w:eastAsia="zh-CN" w:bidi="hi-IN"/>
        </w:rPr>
        <w:t>,</w:t>
      </w:r>
      <w:r w:rsidR="00F5082C">
        <w:rPr>
          <w:rFonts w:eastAsia="NSimSun"/>
          <w:kern w:val="2"/>
          <w:sz w:val="24"/>
          <w:szCs w:val="24"/>
          <w:lang w:eastAsia="zh-CN" w:bidi="hi-IN"/>
        </w:rPr>
        <w:t xml:space="preserve"> a seguito di</w:t>
      </w:r>
      <w:r w:rsidRPr="0056216A">
        <w:rPr>
          <w:rFonts w:eastAsia="NSimSun"/>
          <w:kern w:val="2"/>
          <w:sz w:val="24"/>
          <w:szCs w:val="24"/>
          <w:lang w:eastAsia="zh-CN" w:bidi="hi-IN"/>
        </w:rPr>
        <w:t xml:space="preserve"> procedura concorsuale</w:t>
      </w:r>
      <w:r w:rsidR="00F5082C">
        <w:rPr>
          <w:rFonts w:eastAsia="NSimSun"/>
          <w:kern w:val="2"/>
          <w:sz w:val="24"/>
          <w:szCs w:val="24"/>
          <w:lang w:eastAsia="zh-CN" w:bidi="hi-IN"/>
        </w:rPr>
        <w:t>;</w:t>
      </w:r>
      <w:r w:rsidRPr="0056216A">
        <w:rPr>
          <w:rFonts w:eastAsia="NSimSun"/>
          <w:kern w:val="2"/>
          <w:sz w:val="24"/>
          <w:szCs w:val="24"/>
          <w:lang w:eastAsia="zh-CN" w:bidi="hi-IN"/>
        </w:rPr>
        <w:t xml:space="preserve"> </w:t>
      </w:r>
    </w:p>
    <w:p w14:paraId="4028F926" w14:textId="0A799123" w:rsidR="00C04C76" w:rsidRPr="00F5082C" w:rsidRDefault="00C04C76" w:rsidP="00F5082C">
      <w:pPr>
        <w:widowControl/>
        <w:numPr>
          <w:ilvl w:val="0"/>
          <w:numId w:val="31"/>
        </w:numPr>
        <w:adjustRightInd w:val="0"/>
        <w:spacing w:after="23"/>
        <w:ind w:left="360" w:hanging="360"/>
        <w:jc w:val="both"/>
        <w:rPr>
          <w:rFonts w:eastAsia="NSimSun"/>
          <w:kern w:val="2"/>
          <w:sz w:val="24"/>
          <w:szCs w:val="24"/>
          <w:lang w:eastAsia="zh-CN" w:bidi="hi-IN"/>
        </w:rPr>
      </w:pPr>
      <w:r w:rsidRPr="00F5082C">
        <w:rPr>
          <w:rFonts w:eastAsia="NSimSun"/>
          <w:kern w:val="2"/>
          <w:sz w:val="24"/>
          <w:szCs w:val="24"/>
          <w:lang w:eastAsia="zh-CN" w:bidi="hi-IN"/>
        </w:rPr>
        <w:t xml:space="preserve">aver maturato, alla data di scadenza di presentazione delle domande di partecipazione alla presente procedura, alle dipendenze della Provincia di Taranto almeno tre anni di servizio, anche non continuativi, negli ultimi otto anni; gli anni utili da conteggiare ricomprendono tutti i rapporti di lavoro prestato direttamente con l’amministrazione, anche con diverse tipologie di contratto flessibile, ma devono riguardare attività svolte o riconducibili alla medesima area o categoria professionale di Funzionario Contabile, Area dei Funzionario ed Elevata Qualificazione. </w:t>
      </w:r>
    </w:p>
    <w:p w14:paraId="29A9DE00" w14:textId="77777777" w:rsidR="00C04C76" w:rsidRPr="00DF5E37" w:rsidRDefault="00C04C76" w:rsidP="000366F2">
      <w:pPr>
        <w:pStyle w:val="Normale2"/>
        <w:jc w:val="both"/>
        <w:rPr>
          <w:rFonts w:ascii="Times New Roman" w:hAnsi="Times New Roman" w:cs="Times New Roman"/>
        </w:rPr>
      </w:pPr>
    </w:p>
    <w:p w14:paraId="71C9FBE4" w14:textId="77777777" w:rsidR="000366F2" w:rsidRPr="00DF5E37" w:rsidRDefault="000366F2" w:rsidP="000366F2">
      <w:pPr>
        <w:pStyle w:val="Corpotesto"/>
        <w:jc w:val="both"/>
        <w:rPr>
          <w:sz w:val="24"/>
          <w:szCs w:val="24"/>
        </w:rPr>
      </w:pPr>
    </w:p>
    <w:p w14:paraId="6CD142CD" w14:textId="77777777" w:rsidR="000366F2" w:rsidRPr="00DF5E37" w:rsidRDefault="000366F2" w:rsidP="000366F2">
      <w:pPr>
        <w:pStyle w:val="Corpotesto"/>
        <w:jc w:val="both"/>
        <w:rPr>
          <w:sz w:val="24"/>
          <w:szCs w:val="24"/>
        </w:rPr>
      </w:pPr>
      <w:r w:rsidRPr="00DF5E37">
        <w:rPr>
          <w:sz w:val="24"/>
          <w:szCs w:val="24"/>
        </w:rPr>
        <w:t>Coloro che hanno in corso procedimenti penali, procedimenti amministrativi per l’applicazione di misure di sicurezza o di prevenzione o precedenti penali a proprio carico iscrivibili nel casellario giudiziale, ai sensi dell’articolo 3 del decreto del Presidente della Repubblica 14 novembre 2002, n. 313, ne danno notizia al momento della candidatura, precisando la data del provvedimento e l’autorità giudiziaria che lo ha emanato ovvero quella presso la quale penda un eventuale procedimento penale.</w:t>
      </w:r>
    </w:p>
    <w:p w14:paraId="32FC9EBF" w14:textId="77777777" w:rsidR="000366F2" w:rsidRPr="00DF5E37" w:rsidRDefault="000366F2" w:rsidP="000366F2">
      <w:pPr>
        <w:pStyle w:val="Corpotesto"/>
        <w:jc w:val="both"/>
      </w:pPr>
    </w:p>
    <w:p w14:paraId="2062CAFF" w14:textId="77777777" w:rsidR="000366F2" w:rsidRPr="00EA42CD" w:rsidRDefault="000366F2" w:rsidP="000366F2">
      <w:pPr>
        <w:pStyle w:val="Corpotesto"/>
        <w:jc w:val="both"/>
        <w:rPr>
          <w:sz w:val="24"/>
          <w:szCs w:val="24"/>
        </w:rPr>
      </w:pPr>
      <w:r w:rsidRPr="00DF5E37">
        <w:rPr>
          <w:sz w:val="24"/>
          <w:szCs w:val="24"/>
        </w:rPr>
        <w:t>I requisiti per ottenere l’ammissione alla selezione devono e</w:t>
      </w:r>
      <w:r w:rsidRPr="00EA42CD">
        <w:rPr>
          <w:sz w:val="24"/>
          <w:szCs w:val="24"/>
        </w:rPr>
        <w:t>ssere posseduti alla data della scadenza del termine utile per la presentazione della domanda. Gli stessi requisiti devono essere posseduti anche all’atto della stipula del contratto individuale di lavoro.</w:t>
      </w:r>
    </w:p>
    <w:p w14:paraId="091268AA" w14:textId="77777777" w:rsidR="000366F2" w:rsidRDefault="000366F2" w:rsidP="000366F2">
      <w:pPr>
        <w:pStyle w:val="Corpotesto"/>
        <w:jc w:val="both"/>
        <w:rPr>
          <w:sz w:val="24"/>
          <w:szCs w:val="24"/>
        </w:rPr>
      </w:pPr>
      <w:r w:rsidRPr="00EA42CD">
        <w:rPr>
          <w:sz w:val="24"/>
          <w:szCs w:val="24"/>
        </w:rPr>
        <w:t>La mancanza dei suddetti requisiti è, inoltre, causa di esclusione dalla procedura in oggetto o di decadimento da eventuali benefici già conseguiti, fatte salve eventuali responsabilità penali che possano derivare dall'aver prodotto false dichiarazioni, attestazioni e/o certificazioni.</w:t>
      </w:r>
    </w:p>
    <w:p w14:paraId="6513BB1F" w14:textId="77777777" w:rsidR="00657EE4" w:rsidRDefault="00657EE4" w:rsidP="000366F2">
      <w:pPr>
        <w:pStyle w:val="Corpotesto"/>
        <w:jc w:val="both"/>
        <w:rPr>
          <w:sz w:val="24"/>
          <w:szCs w:val="24"/>
        </w:rPr>
      </w:pPr>
    </w:p>
    <w:p w14:paraId="2245F4F0" w14:textId="77777777" w:rsidR="000366F2" w:rsidRPr="003355CC" w:rsidRDefault="000366F2" w:rsidP="000366F2">
      <w:pPr>
        <w:pStyle w:val="Corpotesto"/>
        <w:jc w:val="both"/>
        <w:rPr>
          <w:sz w:val="24"/>
          <w:szCs w:val="24"/>
        </w:rPr>
      </w:pPr>
      <w:r w:rsidRPr="00503A1A">
        <w:rPr>
          <w:sz w:val="24"/>
          <w:szCs w:val="24"/>
        </w:rPr>
        <w:t>I candidati sono ammessi alla selezione con riserva di accertamento dei requisiti dichiarati in sede di presentazione della domanda di partecipazione. L’Amministrazione può disporre in ogni momento, con motivato provvedimento, l’esclusione dal concorso per difetto dei requisiti prescritti per l’ammissione. Qualora l’accertamento del difetto dei requisiti avvenga a chiusura delle operazioni concorsuali, l’Amministrazione non darà seguito alla stipulazione del contratto individuale di lavoro.</w:t>
      </w:r>
    </w:p>
    <w:p w14:paraId="70D250FC" w14:textId="77777777" w:rsidR="000366F2" w:rsidRDefault="000366F2" w:rsidP="000366F2">
      <w:pPr>
        <w:pStyle w:val="Normale1"/>
        <w:widowControl w:val="0"/>
        <w:spacing w:before="0"/>
        <w:ind w:firstLine="0"/>
        <w:rPr>
          <w:rFonts w:ascii="Times New Roman" w:hAnsi="Times New Roman" w:cs="Times New Roman"/>
          <w:b/>
        </w:rPr>
      </w:pPr>
    </w:p>
    <w:p w14:paraId="30EFFB56" w14:textId="2DD80A65" w:rsidR="003C066C" w:rsidRPr="00657EE4" w:rsidRDefault="003C066C" w:rsidP="00657EE4">
      <w:pPr>
        <w:widowControl/>
        <w:adjustRightInd w:val="0"/>
        <w:jc w:val="both"/>
        <w:rPr>
          <w:sz w:val="24"/>
          <w:szCs w:val="24"/>
        </w:rPr>
      </w:pPr>
      <w:r w:rsidRPr="00657EE4">
        <w:rPr>
          <w:sz w:val="24"/>
          <w:szCs w:val="24"/>
        </w:rPr>
        <w:t xml:space="preserve">L'Amministrazione garantisce parità e pari opportunità tra uomini e donne per l'accesso al lavoro ed il trattamento nei luoghi di lavoro ai sensi della normativa vigente. </w:t>
      </w:r>
    </w:p>
    <w:p w14:paraId="022EA53C" w14:textId="77777777" w:rsidR="007C43AC" w:rsidRPr="00657EE4" w:rsidRDefault="007C43AC" w:rsidP="00657EE4">
      <w:pPr>
        <w:widowControl/>
        <w:adjustRightInd w:val="0"/>
        <w:jc w:val="both"/>
        <w:rPr>
          <w:sz w:val="24"/>
          <w:szCs w:val="24"/>
        </w:rPr>
      </w:pPr>
    </w:p>
    <w:p w14:paraId="0189D9A7" w14:textId="67389EBD" w:rsidR="003C066C" w:rsidRPr="00657EE4" w:rsidRDefault="003C066C" w:rsidP="00657EE4">
      <w:pPr>
        <w:widowControl/>
        <w:adjustRightInd w:val="0"/>
        <w:jc w:val="both"/>
        <w:rPr>
          <w:sz w:val="24"/>
          <w:szCs w:val="24"/>
        </w:rPr>
      </w:pPr>
      <w:r w:rsidRPr="00657EE4">
        <w:rPr>
          <w:sz w:val="24"/>
          <w:szCs w:val="24"/>
        </w:rPr>
        <w:t xml:space="preserve">Non possono partecipare alla procedura di stabilizzazione i titolari di un contratto di lavoro subordinato a tempo indeterminato presso una pubblica amministrazione in profilo equivalente o superiore a quello oggetto della procedura di stabilizzazione. </w:t>
      </w:r>
    </w:p>
    <w:p w14:paraId="1BF31A01" w14:textId="77777777" w:rsidR="007C43AC" w:rsidRPr="00657EE4" w:rsidRDefault="007C43AC" w:rsidP="00657EE4">
      <w:pPr>
        <w:widowControl/>
        <w:adjustRightInd w:val="0"/>
        <w:jc w:val="both"/>
        <w:rPr>
          <w:sz w:val="24"/>
          <w:szCs w:val="24"/>
        </w:rPr>
      </w:pPr>
    </w:p>
    <w:p w14:paraId="29BC3A0C" w14:textId="65DC38AE" w:rsidR="00F07F8E" w:rsidRPr="00F07F8E" w:rsidRDefault="003C066C" w:rsidP="00F07F8E">
      <w:pPr>
        <w:pStyle w:val="Normale1"/>
        <w:widowControl w:val="0"/>
        <w:spacing w:before="0"/>
        <w:ind w:firstLine="0"/>
        <w:rPr>
          <w:rStyle w:val="Carpredefinitoparagrafo3"/>
          <w:rFonts w:ascii="Times New Roman" w:hAnsi="Times New Roman" w:cs="Times New Roman"/>
          <w:b/>
        </w:rPr>
      </w:pPr>
      <w:r w:rsidRPr="00F07F8E">
        <w:rPr>
          <w:rStyle w:val="Carpredefinitoparagrafo3"/>
          <w:rFonts w:ascii="Times New Roman" w:hAnsi="Times New Roman" w:cs="Times New Roman"/>
          <w:b/>
        </w:rPr>
        <w:t>A</w:t>
      </w:r>
      <w:r w:rsidR="00F07F8E" w:rsidRPr="00F07F8E">
        <w:rPr>
          <w:rStyle w:val="Carpredefinitoparagrafo3"/>
          <w:rFonts w:ascii="Times New Roman" w:hAnsi="Times New Roman" w:cs="Times New Roman"/>
          <w:b/>
        </w:rPr>
        <w:t>rt</w:t>
      </w:r>
      <w:r w:rsidRPr="00F07F8E">
        <w:rPr>
          <w:rStyle w:val="Carpredefinitoparagrafo3"/>
          <w:rFonts w:ascii="Times New Roman" w:hAnsi="Times New Roman" w:cs="Times New Roman"/>
          <w:b/>
        </w:rPr>
        <w:t xml:space="preserve">. </w:t>
      </w:r>
      <w:r w:rsidR="00F07F8E">
        <w:rPr>
          <w:rStyle w:val="Carpredefinitoparagrafo3"/>
          <w:rFonts w:ascii="Times New Roman" w:hAnsi="Times New Roman" w:cs="Times New Roman"/>
          <w:b/>
        </w:rPr>
        <w:t>6 -</w:t>
      </w:r>
      <w:r w:rsidRPr="00F07F8E">
        <w:rPr>
          <w:rStyle w:val="Carpredefinitoparagrafo3"/>
          <w:rFonts w:ascii="Times New Roman" w:hAnsi="Times New Roman" w:cs="Times New Roman"/>
          <w:b/>
        </w:rPr>
        <w:t xml:space="preserve"> </w:t>
      </w:r>
      <w:r w:rsidR="00F07F8E" w:rsidRPr="00F07F8E">
        <w:rPr>
          <w:rStyle w:val="Carpredefinitoparagrafo3"/>
          <w:rFonts w:ascii="Times New Roman" w:hAnsi="Times New Roman" w:cs="Times New Roman"/>
          <w:b/>
        </w:rPr>
        <w:t>Presentazione delle istanze</w:t>
      </w:r>
    </w:p>
    <w:p w14:paraId="28A135F6" w14:textId="2BF7BDB2" w:rsidR="00807828" w:rsidRDefault="00807828" w:rsidP="00807828">
      <w:pPr>
        <w:pStyle w:val="Normale1"/>
        <w:widowControl w:val="0"/>
        <w:spacing w:before="0"/>
        <w:ind w:firstLine="0"/>
        <w:rPr>
          <w:rFonts w:hint="eastAsia"/>
        </w:rPr>
      </w:pPr>
      <w:r>
        <w:rPr>
          <w:rStyle w:val="Carpredefinitoparagrafo3"/>
          <w:rFonts w:ascii="Times New Roman" w:hAnsi="Times New Roman" w:cs="Times New Roman"/>
          <w:b/>
        </w:rPr>
        <w:t>6.1 Modalità e termine</w:t>
      </w:r>
    </w:p>
    <w:p w14:paraId="50F99255" w14:textId="77777777" w:rsidR="00807828" w:rsidRDefault="00807828" w:rsidP="00807828">
      <w:pPr>
        <w:pStyle w:val="Normale2"/>
        <w:jc w:val="both"/>
        <w:rPr>
          <w:rFonts w:ascii="Times New Roman" w:hAnsi="Times New Roman" w:cs="Times New Roman"/>
        </w:rPr>
      </w:pPr>
      <w:r>
        <w:rPr>
          <w:rStyle w:val="Carpredefinitoparagrafo3"/>
          <w:rFonts w:ascii="Times New Roman" w:hAnsi="Times New Roman" w:cs="Times New Roman"/>
        </w:rPr>
        <w:t xml:space="preserve">Il presente bando verrà pubblicato sul sito internet istituzionale dell’ente – Sezione Amministrazione Trasparente/Bandi di concorso e sul Portale del Reclutamento </w:t>
      </w:r>
      <w:proofErr w:type="spellStart"/>
      <w:r>
        <w:rPr>
          <w:rStyle w:val="Carpredefinitoparagrafo3"/>
          <w:rFonts w:ascii="Times New Roman" w:hAnsi="Times New Roman" w:cs="Times New Roman"/>
          <w:b/>
        </w:rPr>
        <w:t>InPA</w:t>
      </w:r>
      <w:proofErr w:type="spellEnd"/>
      <w:r>
        <w:rPr>
          <w:rStyle w:val="Carpredefinitoparagrafo3"/>
          <w:rFonts w:ascii="Times New Roman" w:hAnsi="Times New Roman" w:cs="Times New Roman"/>
          <w:b/>
        </w:rPr>
        <w:t>.</w:t>
      </w:r>
    </w:p>
    <w:p w14:paraId="116FB148" w14:textId="77777777" w:rsidR="00807828" w:rsidRDefault="00807828" w:rsidP="00807828">
      <w:pPr>
        <w:pStyle w:val="Normale2"/>
        <w:jc w:val="both"/>
        <w:rPr>
          <w:rFonts w:ascii="Times New Roman" w:hAnsi="Times New Roman" w:cs="Times New Roman"/>
        </w:rPr>
      </w:pPr>
    </w:p>
    <w:p w14:paraId="04F0C7F0" w14:textId="6D77CBC4" w:rsidR="00807828" w:rsidRDefault="00807828" w:rsidP="00807828">
      <w:pPr>
        <w:pStyle w:val="Normale2"/>
        <w:jc w:val="both"/>
        <w:rPr>
          <w:rFonts w:hint="eastAsia"/>
        </w:rPr>
      </w:pPr>
      <w:r>
        <w:rPr>
          <w:rStyle w:val="Carpredefinitoparagrafo3"/>
          <w:rFonts w:ascii="Times New Roman" w:hAnsi="Times New Roman" w:cs="Times New Roman"/>
        </w:rPr>
        <w:t xml:space="preserve">Gli interessati potranno presentare domanda di partecipazione </w:t>
      </w:r>
      <w:r>
        <w:rPr>
          <w:rStyle w:val="Carpredefinitoparagrafo3"/>
          <w:rFonts w:ascii="Times New Roman" w:hAnsi="Times New Roman" w:cs="Times New Roman"/>
          <w:b/>
          <w:bCs/>
        </w:rPr>
        <w:t>esclusivamente attraverso il “Portale unico del reclutamento” (di seguito anche solo “Portale”) disponibile all'indirizzo www.InPA.gov.it</w:t>
      </w:r>
      <w:r>
        <w:rPr>
          <w:rStyle w:val="Carpredefinitoparagrafo3"/>
          <w:rFonts w:ascii="Times New Roman" w:hAnsi="Times New Roman" w:cs="Times New Roman"/>
        </w:rPr>
        <w:t xml:space="preserve">, previa registrazione nel Portale stesso e inserimento delle proprie informazioni curriculari nelle sezioni specifiche relative al curriculum vitae, </w:t>
      </w:r>
      <w:r>
        <w:rPr>
          <w:rStyle w:val="Carpredefinitoparagrafo3"/>
          <w:rFonts w:ascii="Times New Roman" w:hAnsi="Times New Roman" w:cs="Times New Roman"/>
          <w:b/>
          <w:bCs/>
        </w:rPr>
        <w:t xml:space="preserve">entro il termine perentorio di </w:t>
      </w:r>
      <w:r w:rsidR="007223AB">
        <w:rPr>
          <w:rStyle w:val="Carpredefinitoparagrafo3"/>
          <w:rFonts w:ascii="Times New Roman" w:hAnsi="Times New Roman" w:cs="Times New Roman"/>
          <w:b/>
          <w:bCs/>
        </w:rPr>
        <w:t xml:space="preserve">10 (dieci) </w:t>
      </w:r>
      <w:r>
        <w:rPr>
          <w:rStyle w:val="Carpredefinitoparagrafo3"/>
          <w:rFonts w:ascii="Times New Roman" w:hAnsi="Times New Roman" w:cs="Times New Roman"/>
          <w:b/>
          <w:bCs/>
        </w:rPr>
        <w:t xml:space="preserve"> giorni decorrenti dalla data di pubblicazione del presente avviso sul medesimo Portale, all’indirizzo web </w:t>
      </w:r>
      <w:hyperlink r:id="rId8" w:anchor="_blank" w:history="1">
        <w:r>
          <w:rPr>
            <w:rStyle w:val="Collegamentoipertestuale"/>
            <w:rFonts w:ascii="Times New Roman" w:hAnsi="Times New Roman" w:cs="Times New Roman"/>
            <w:b/>
            <w:bCs/>
          </w:rPr>
          <w:t>www.InPA.gov.it</w:t>
        </w:r>
      </w:hyperlink>
      <w:r>
        <w:rPr>
          <w:rStyle w:val="Carpredefinitoparagrafo3"/>
          <w:rFonts w:ascii="Times New Roman" w:hAnsi="Times New Roman" w:cs="Times New Roman"/>
        </w:rPr>
        <w:t xml:space="preserve">. </w:t>
      </w:r>
    </w:p>
    <w:p w14:paraId="2432FF2E" w14:textId="77777777" w:rsidR="00807828" w:rsidRDefault="00807828" w:rsidP="00807828">
      <w:pPr>
        <w:pStyle w:val="Normale2"/>
        <w:jc w:val="both"/>
        <w:rPr>
          <w:rFonts w:ascii="Times New Roman" w:hAnsi="Times New Roman" w:cs="Times New Roman"/>
        </w:rPr>
      </w:pPr>
    </w:p>
    <w:p w14:paraId="53745C01" w14:textId="77777777" w:rsidR="00807828" w:rsidRDefault="00807828" w:rsidP="00807828">
      <w:pPr>
        <w:pStyle w:val="Normale2"/>
        <w:jc w:val="both"/>
        <w:rPr>
          <w:rFonts w:hint="eastAsia"/>
        </w:rPr>
      </w:pPr>
      <w:r>
        <w:rPr>
          <w:rFonts w:ascii="Times New Roman" w:hAnsi="Times New Roman" w:cs="Times New Roman"/>
          <w:b/>
          <w:bCs/>
        </w:rPr>
        <w:t xml:space="preserve">Qualora il termine di scadenza per l’invio on line della domanda cada in un giorno festivo, il termine è prorogato al primo giorno successivo non festivo. </w:t>
      </w:r>
    </w:p>
    <w:p w14:paraId="31FA7977" w14:textId="77777777" w:rsidR="00807828" w:rsidRDefault="00807828" w:rsidP="00807828">
      <w:pPr>
        <w:pStyle w:val="Normale2"/>
        <w:jc w:val="both"/>
        <w:rPr>
          <w:rFonts w:ascii="Times New Roman" w:hAnsi="Times New Roman" w:cs="Times New Roman"/>
          <w:b/>
          <w:bCs/>
        </w:rPr>
      </w:pPr>
    </w:p>
    <w:p w14:paraId="7112A1AB" w14:textId="77777777" w:rsidR="00807828" w:rsidRDefault="00807828" w:rsidP="00807828">
      <w:pPr>
        <w:pStyle w:val="Normale2"/>
        <w:jc w:val="both"/>
        <w:rPr>
          <w:rStyle w:val="Carpredefinitoparagrafo3"/>
          <w:rFonts w:ascii="Times New Roman" w:hAnsi="Times New Roman" w:cs="Times New Roman"/>
        </w:rPr>
      </w:pPr>
      <w:r>
        <w:rPr>
          <w:rStyle w:val="Carpredefinitoparagrafo3"/>
          <w:rFonts w:ascii="Times New Roman" w:hAnsi="Times New Roman" w:cs="Times New Roman"/>
          <w:b/>
          <w:bCs/>
        </w:rPr>
        <w:t>Sono accettate esclusivamente e indifferibilmente le domande inviate entro le ore 23:59:59 del termine indicato</w:t>
      </w:r>
      <w:r>
        <w:rPr>
          <w:rStyle w:val="Carpredefinitoparagrafo3"/>
          <w:rFonts w:ascii="Times New Roman" w:hAnsi="Times New Roman" w:cs="Times New Roman"/>
        </w:rPr>
        <w:t>.</w:t>
      </w:r>
    </w:p>
    <w:p w14:paraId="72D11C59" w14:textId="77777777" w:rsidR="00807828" w:rsidRDefault="00807828" w:rsidP="00807828">
      <w:pPr>
        <w:pStyle w:val="Normale2"/>
        <w:jc w:val="both"/>
        <w:rPr>
          <w:rFonts w:hint="eastAsia"/>
        </w:rPr>
      </w:pPr>
    </w:p>
    <w:p w14:paraId="5B396CA7" w14:textId="77777777" w:rsidR="00807828" w:rsidRPr="00DF5E37" w:rsidRDefault="00807828" w:rsidP="00807828">
      <w:pPr>
        <w:pStyle w:val="PreformattatoHTML"/>
        <w:shd w:val="clear" w:color="auto" w:fill="FFFFFF"/>
        <w:jc w:val="both"/>
        <w:rPr>
          <w:rStyle w:val="Enfasigrassetto"/>
          <w:rFonts w:ascii="Times New Roman" w:hAnsi="Times New Roman" w:cs="Times New Roman"/>
          <w:b w:val="0"/>
          <w:bCs w:val="0"/>
          <w:color w:val="19191A"/>
          <w:sz w:val="24"/>
          <w:szCs w:val="24"/>
        </w:rPr>
      </w:pPr>
      <w:r w:rsidRPr="00DF5E37">
        <w:rPr>
          <w:rStyle w:val="Enfasigrassetto"/>
          <w:rFonts w:ascii="Times New Roman" w:hAnsi="Times New Roman" w:cs="Times New Roman"/>
          <w:b w:val="0"/>
          <w:bCs w:val="0"/>
          <w:color w:val="19191A"/>
          <w:sz w:val="24"/>
          <w:szCs w:val="24"/>
        </w:rPr>
        <w:t>In ogni caso di malfunzionamento, parziale o totale della piattaforma digitale, accertato dall'amministrazione, che impedisca l'utilizzazione della stessa per la presentazione della domanda di partecipazione o dei relativi allegati, è prevista la proroga del termine di scadenza corrispondente a quello della durata del malfunzionamento. Il candidato può altresì modificare o integrare la domanda fino alla data di scadenza del bando, anche se già precedentemente inviata. In tal caso sarà presa in considerazione esclusivamente l'ultima domanda presentata in ordine di tempo.</w:t>
      </w:r>
    </w:p>
    <w:p w14:paraId="450A3948" w14:textId="77777777" w:rsidR="00807828" w:rsidRPr="00DF5E37" w:rsidRDefault="00807828" w:rsidP="00807828">
      <w:pPr>
        <w:pStyle w:val="Normale2"/>
        <w:jc w:val="both"/>
        <w:rPr>
          <w:rFonts w:hint="eastAsia"/>
        </w:rPr>
      </w:pPr>
    </w:p>
    <w:p w14:paraId="3444473D" w14:textId="77777777" w:rsidR="00807828" w:rsidRPr="00A20EBB" w:rsidRDefault="00807828" w:rsidP="00807828">
      <w:pPr>
        <w:pStyle w:val="Normale1"/>
        <w:widowControl w:val="0"/>
        <w:spacing w:before="0"/>
        <w:ind w:firstLine="0"/>
        <w:rPr>
          <w:rFonts w:hint="eastAsia"/>
        </w:rPr>
      </w:pPr>
      <w:r w:rsidRPr="00DF5E37">
        <w:rPr>
          <w:rFonts w:ascii="Times New Roman" w:hAnsi="Times New Roman" w:cs="Times New Roman"/>
        </w:rPr>
        <w:t>Per accedere al portale è necessario utilizzare le proprie credenziali</w:t>
      </w:r>
      <w:r>
        <w:rPr>
          <w:rFonts w:ascii="Times New Roman" w:hAnsi="Times New Roman" w:cs="Times New Roman"/>
        </w:rPr>
        <w:t xml:space="preserve"> SPID (Sistema pubblico di identità digitale) o la Carta di Identità Elettronica (CIE) o altra idonea modalità consentita dal Portale stesso. </w:t>
      </w:r>
    </w:p>
    <w:p w14:paraId="3A6DBEF6" w14:textId="77777777" w:rsidR="00807828" w:rsidRDefault="00807828" w:rsidP="00807828">
      <w:pPr>
        <w:pStyle w:val="Normale2"/>
        <w:jc w:val="both"/>
        <w:rPr>
          <w:rStyle w:val="Carpredefinitoparagrafo3"/>
          <w:rFonts w:ascii="Times New Roman" w:hAnsi="Times New Roman" w:cs="Times New Roman"/>
        </w:rPr>
      </w:pPr>
      <w:r>
        <w:rPr>
          <w:b/>
          <w:bCs/>
          <w:sz w:val="23"/>
          <w:szCs w:val="23"/>
        </w:rPr>
        <w:t xml:space="preserve">Per le richieste di assistenza di tipo informatico legate alla procedura di iscrizione on line i candidati devono utilizzare, </w:t>
      </w:r>
      <w:r>
        <w:rPr>
          <w:sz w:val="23"/>
          <w:szCs w:val="23"/>
        </w:rPr>
        <w:t xml:space="preserve">esclusivamente e previa lettura della guida alla compilazione della domanda presente in home page e delle relative FAQ, </w:t>
      </w:r>
      <w:r>
        <w:rPr>
          <w:b/>
          <w:bCs/>
          <w:sz w:val="23"/>
          <w:szCs w:val="23"/>
        </w:rPr>
        <w:t>l’apposito modulo di assistenza presente sul portale “</w:t>
      </w:r>
      <w:proofErr w:type="spellStart"/>
      <w:r>
        <w:rPr>
          <w:b/>
          <w:bCs/>
          <w:sz w:val="23"/>
          <w:szCs w:val="23"/>
        </w:rPr>
        <w:t>InPa</w:t>
      </w:r>
      <w:proofErr w:type="spellEnd"/>
      <w:r>
        <w:rPr>
          <w:b/>
          <w:bCs/>
          <w:sz w:val="23"/>
          <w:szCs w:val="23"/>
        </w:rPr>
        <w:t>”</w:t>
      </w:r>
      <w:r>
        <w:rPr>
          <w:sz w:val="23"/>
          <w:szCs w:val="23"/>
        </w:rPr>
        <w:t>. Le richieste pervenute in modalità differenti da quelle sopra indicate non potranno essere prese in considerazione.</w:t>
      </w:r>
    </w:p>
    <w:p w14:paraId="1F43A801" w14:textId="77777777" w:rsidR="00807828" w:rsidRDefault="00807828" w:rsidP="00807828">
      <w:pPr>
        <w:pStyle w:val="Normale2"/>
        <w:jc w:val="both"/>
        <w:rPr>
          <w:rStyle w:val="Carpredefinitoparagrafo3"/>
          <w:rFonts w:ascii="Times New Roman" w:hAnsi="Times New Roman" w:cs="Times New Roman"/>
        </w:rPr>
      </w:pPr>
    </w:p>
    <w:p w14:paraId="0190F087" w14:textId="77777777" w:rsidR="00807828" w:rsidRDefault="00807828" w:rsidP="00807828">
      <w:pPr>
        <w:pStyle w:val="Normale2"/>
        <w:jc w:val="both"/>
        <w:rPr>
          <w:rFonts w:hint="eastAsia"/>
        </w:rPr>
      </w:pPr>
      <w:r>
        <w:rPr>
          <w:rStyle w:val="Carpredefinitoparagrafo3"/>
          <w:rFonts w:ascii="Times New Roman" w:hAnsi="Times New Roman" w:cs="Times New Roman"/>
        </w:rPr>
        <w:t xml:space="preserve">Tutte le successive comunicazioni </w:t>
      </w:r>
      <w:r>
        <w:rPr>
          <w:rStyle w:val="Carpredefinitoparagrafo3"/>
          <w:rFonts w:ascii="Times New Roman" w:hAnsi="Times New Roman" w:cs="Times New Roman"/>
          <w:b/>
          <w:bCs/>
        </w:rPr>
        <w:t>a carattere personale</w:t>
      </w:r>
      <w:r>
        <w:rPr>
          <w:rStyle w:val="Carpredefinitoparagrafo3"/>
          <w:rFonts w:ascii="Times New Roman" w:hAnsi="Times New Roman" w:cs="Times New Roman"/>
        </w:rPr>
        <w:t xml:space="preserve"> con i candidati avverranno esclusivamente attraverso il Portale unico del Reclutamento. </w:t>
      </w:r>
    </w:p>
    <w:p w14:paraId="30682D6E" w14:textId="77777777" w:rsidR="00807828" w:rsidRDefault="00807828" w:rsidP="00807828">
      <w:pPr>
        <w:pStyle w:val="Normale2"/>
        <w:jc w:val="both"/>
        <w:rPr>
          <w:rFonts w:hint="eastAsia"/>
        </w:rPr>
      </w:pPr>
      <w:r>
        <w:rPr>
          <w:rFonts w:ascii="Times New Roman" w:hAnsi="Times New Roman" w:cs="Times New Roman"/>
          <w:b/>
          <w:bCs/>
        </w:rPr>
        <w:t>Ogni comunicazione concernente il concorso (informazioni sul concorso, convocazione alla prova scritta, esiti del concorso) è effettuata attraverso il Portale “</w:t>
      </w:r>
      <w:proofErr w:type="spellStart"/>
      <w:r>
        <w:rPr>
          <w:rFonts w:ascii="Times New Roman" w:hAnsi="Times New Roman" w:cs="Times New Roman"/>
          <w:b/>
          <w:bCs/>
        </w:rPr>
        <w:t>InPA</w:t>
      </w:r>
      <w:proofErr w:type="spellEnd"/>
      <w:r>
        <w:rPr>
          <w:rFonts w:ascii="Times New Roman" w:hAnsi="Times New Roman" w:cs="Times New Roman"/>
          <w:b/>
          <w:bCs/>
        </w:rPr>
        <w:t>”.</w:t>
      </w:r>
    </w:p>
    <w:p w14:paraId="27A3AC41" w14:textId="77777777" w:rsidR="00807828" w:rsidRDefault="00807828" w:rsidP="00807828">
      <w:pPr>
        <w:pStyle w:val="Normale2"/>
        <w:jc w:val="both"/>
        <w:rPr>
          <w:rFonts w:ascii="Times New Roman" w:hAnsi="Times New Roman" w:cs="Times New Roman"/>
        </w:rPr>
      </w:pPr>
    </w:p>
    <w:p w14:paraId="4D14100B" w14:textId="77777777" w:rsidR="00807828" w:rsidRPr="003355CC" w:rsidRDefault="00807828" w:rsidP="00807828">
      <w:pPr>
        <w:pStyle w:val="Normale2"/>
        <w:jc w:val="both"/>
        <w:rPr>
          <w:rFonts w:ascii="Times New Roman" w:hAnsi="Times New Roman" w:cs="Times New Roman"/>
        </w:rPr>
      </w:pPr>
      <w:r w:rsidRPr="003355CC">
        <w:rPr>
          <w:rFonts w:ascii="Times New Roman" w:hAnsi="Times New Roman" w:cs="Times New Roman"/>
        </w:rPr>
        <w:t>La mancata esclusione dalla prova non costituisce, in ogni caso, requisito di regolarità, né sana l’eventuale irregolarità della domanda di partecipazione al concorso.</w:t>
      </w:r>
    </w:p>
    <w:p w14:paraId="5AFCA4F7" w14:textId="77777777" w:rsidR="00807828" w:rsidRDefault="00807828" w:rsidP="00807828">
      <w:pPr>
        <w:pStyle w:val="Normale1"/>
        <w:widowControl w:val="0"/>
        <w:spacing w:before="0"/>
        <w:ind w:firstLine="0"/>
        <w:rPr>
          <w:rStyle w:val="Carpredefinitoparagrafo3"/>
          <w:rFonts w:ascii="Times New Roman" w:hAnsi="Times New Roman" w:cs="Times New Roman"/>
          <w:b/>
        </w:rPr>
      </w:pPr>
    </w:p>
    <w:p w14:paraId="29516B94" w14:textId="77777777" w:rsidR="00807828" w:rsidRDefault="00807828" w:rsidP="00807828">
      <w:pPr>
        <w:pStyle w:val="Normale1"/>
        <w:widowControl w:val="0"/>
        <w:spacing w:before="0"/>
        <w:ind w:firstLine="0"/>
        <w:rPr>
          <w:rFonts w:hint="eastAsia"/>
        </w:rPr>
      </w:pPr>
      <w:r>
        <w:rPr>
          <w:rStyle w:val="Carpredefinitoparagrafo3"/>
          <w:rFonts w:ascii="Times New Roman" w:hAnsi="Times New Roman" w:cs="Times New Roman"/>
          <w:b/>
        </w:rPr>
        <w:t>6.2 Dichiarazioni</w:t>
      </w:r>
    </w:p>
    <w:p w14:paraId="3398CA0F" w14:textId="77777777" w:rsidR="00807828" w:rsidRDefault="00807828" w:rsidP="00807828">
      <w:pPr>
        <w:pStyle w:val="Normale1"/>
        <w:widowControl w:val="0"/>
        <w:spacing w:before="0"/>
        <w:ind w:firstLine="0"/>
        <w:rPr>
          <w:rFonts w:ascii="Times New Roman" w:hAnsi="Times New Roman" w:cs="Times New Roman"/>
        </w:rPr>
      </w:pPr>
    </w:p>
    <w:p w14:paraId="078C6B42" w14:textId="77777777" w:rsidR="00807828" w:rsidRDefault="00807828" w:rsidP="00807828">
      <w:pPr>
        <w:pStyle w:val="Normale1"/>
        <w:widowControl w:val="0"/>
        <w:spacing w:before="0"/>
        <w:ind w:firstLine="0"/>
        <w:rPr>
          <w:rFonts w:hint="eastAsia"/>
        </w:rPr>
      </w:pPr>
      <w:r>
        <w:rPr>
          <w:rFonts w:ascii="Times New Roman" w:hAnsi="Times New Roman" w:cs="Times New Roman"/>
        </w:rPr>
        <w:t>Gli aspiranti devono dichiarare nella domanda, sotto la propria responsabilità:</w:t>
      </w:r>
    </w:p>
    <w:p w14:paraId="30FB733B" w14:textId="77777777" w:rsidR="00807828" w:rsidRDefault="00807828" w:rsidP="00807828">
      <w:pPr>
        <w:pStyle w:val="Normale1"/>
        <w:widowControl w:val="0"/>
        <w:numPr>
          <w:ilvl w:val="0"/>
          <w:numId w:val="3"/>
        </w:numPr>
        <w:tabs>
          <w:tab w:val="left" w:pos="360"/>
        </w:tabs>
        <w:spacing w:before="0"/>
        <w:ind w:left="0" w:firstLine="0"/>
        <w:rPr>
          <w:rFonts w:hint="eastAsia"/>
        </w:rPr>
      </w:pPr>
      <w:r>
        <w:rPr>
          <w:rFonts w:ascii="Times New Roman" w:hAnsi="Times New Roman" w:cs="Times New Roman"/>
        </w:rPr>
        <w:t>il cognome, il nome, il luogo e la data di nascita</w:t>
      </w:r>
      <w:r w:rsidRPr="003B2CA4">
        <w:rPr>
          <w:rFonts w:ascii="Times New Roman" w:hAnsi="Times New Roman" w:cs="Times New Roman"/>
        </w:rPr>
        <w:t>, l’indirizzo di posta elettronica certificata</w:t>
      </w:r>
      <w:r>
        <w:rPr>
          <w:rFonts w:ascii="Times New Roman" w:hAnsi="Times New Roman" w:cs="Times New Roman"/>
        </w:rPr>
        <w:t xml:space="preserve"> nonché l’eventuale recapito. Gli aspiranti dovranno inoltre comunicare tempestivamente ogni variazione di indirizzo;</w:t>
      </w:r>
    </w:p>
    <w:p w14:paraId="39807760" w14:textId="77777777" w:rsidR="00807828" w:rsidRPr="00A8646C" w:rsidRDefault="00807828" w:rsidP="00807828">
      <w:pPr>
        <w:pStyle w:val="Normale1"/>
        <w:widowControl w:val="0"/>
        <w:numPr>
          <w:ilvl w:val="0"/>
          <w:numId w:val="3"/>
        </w:numPr>
        <w:tabs>
          <w:tab w:val="left" w:pos="360"/>
        </w:tabs>
        <w:spacing w:before="0"/>
        <w:ind w:left="0" w:firstLine="0"/>
        <w:rPr>
          <w:rFonts w:hint="eastAsia"/>
        </w:rPr>
      </w:pPr>
      <w:r>
        <w:rPr>
          <w:rFonts w:ascii="Times New Roman" w:hAnsi="Times New Roman" w:cs="Times New Roman"/>
        </w:rPr>
        <w:t xml:space="preserve">il possesso della cittadinanza italiana ovvero essere nella condizione prevista dall’articolo 38 del D. lgs. n. 165/2001 e </w:t>
      </w:r>
      <w:proofErr w:type="spellStart"/>
      <w:r>
        <w:rPr>
          <w:rFonts w:ascii="Times New Roman" w:hAnsi="Times New Roman" w:cs="Times New Roman"/>
        </w:rPr>
        <w:t>s.m.i.</w:t>
      </w:r>
      <w:proofErr w:type="spellEnd"/>
      <w:r>
        <w:rPr>
          <w:rFonts w:ascii="Times New Roman" w:hAnsi="Times New Roman" w:cs="Times New Roman"/>
        </w:rPr>
        <w:t>;</w:t>
      </w:r>
    </w:p>
    <w:p w14:paraId="107068A8" w14:textId="77777777" w:rsidR="00807828" w:rsidRPr="003B2CA4" w:rsidRDefault="00807828" w:rsidP="00807828">
      <w:pPr>
        <w:pStyle w:val="Normale1"/>
        <w:widowControl w:val="0"/>
        <w:numPr>
          <w:ilvl w:val="0"/>
          <w:numId w:val="3"/>
        </w:numPr>
        <w:tabs>
          <w:tab w:val="left" w:pos="360"/>
        </w:tabs>
        <w:spacing w:before="0"/>
        <w:ind w:left="0" w:firstLine="0"/>
        <w:rPr>
          <w:rFonts w:hint="eastAsia"/>
        </w:rPr>
      </w:pPr>
      <w:r w:rsidRPr="003B2CA4">
        <w:rPr>
          <w:rFonts w:hint="eastAsia"/>
        </w:rPr>
        <w:t>il godimento dei diritti civili e politici</w:t>
      </w:r>
      <w:r w:rsidRPr="003B2CA4">
        <w:t>;</w:t>
      </w:r>
    </w:p>
    <w:p w14:paraId="436BB326" w14:textId="77777777" w:rsidR="00807828" w:rsidRDefault="00807828" w:rsidP="00807828">
      <w:pPr>
        <w:pStyle w:val="Normale1"/>
        <w:widowControl w:val="0"/>
        <w:numPr>
          <w:ilvl w:val="0"/>
          <w:numId w:val="3"/>
        </w:numPr>
        <w:tabs>
          <w:tab w:val="left" w:pos="360"/>
        </w:tabs>
        <w:spacing w:before="0"/>
        <w:ind w:left="0" w:firstLine="0"/>
        <w:rPr>
          <w:rFonts w:hint="eastAsia"/>
        </w:rPr>
      </w:pPr>
      <w:r>
        <w:rPr>
          <w:rFonts w:ascii="Times New Roman" w:hAnsi="Times New Roman" w:cs="Times New Roman"/>
        </w:rPr>
        <w:t>il Comune di iscrizione nelle liste elettorali, ovvero i motivi della non iscrizione o cancellazione dalle stesse;</w:t>
      </w:r>
    </w:p>
    <w:p w14:paraId="15C48289" w14:textId="77777777" w:rsidR="00807828" w:rsidRPr="003B2CA4" w:rsidRDefault="00807828" w:rsidP="00807828">
      <w:pPr>
        <w:pStyle w:val="Normale1"/>
        <w:widowControl w:val="0"/>
        <w:numPr>
          <w:ilvl w:val="0"/>
          <w:numId w:val="3"/>
        </w:numPr>
        <w:tabs>
          <w:tab w:val="left" w:pos="360"/>
        </w:tabs>
        <w:spacing w:before="0"/>
        <w:ind w:left="0" w:firstLine="0"/>
        <w:rPr>
          <w:rFonts w:hint="eastAsia"/>
        </w:rPr>
      </w:pPr>
      <w:r>
        <w:rPr>
          <w:rFonts w:ascii="Times New Roman" w:hAnsi="Times New Roman" w:cs="Times New Roman"/>
        </w:rPr>
        <w:t xml:space="preserve">non </w:t>
      </w:r>
      <w:r w:rsidRPr="003B2CA4">
        <w:rPr>
          <w:rFonts w:ascii="Times New Roman" w:hAnsi="Times New Roman" w:cs="Times New Roman"/>
        </w:rPr>
        <w:t>aver riportato condanne penali con sentenza passata in giudicato per reati che costituiscono un impedimento all’assunzione presso una pubblica amministrazione;</w:t>
      </w:r>
    </w:p>
    <w:p w14:paraId="2ED0916B" w14:textId="77777777" w:rsidR="00807828" w:rsidRPr="003B2CA4" w:rsidRDefault="00807828" w:rsidP="00807828">
      <w:pPr>
        <w:pStyle w:val="Normale1"/>
        <w:widowControl w:val="0"/>
        <w:numPr>
          <w:ilvl w:val="0"/>
          <w:numId w:val="3"/>
        </w:numPr>
        <w:tabs>
          <w:tab w:val="left" w:pos="360"/>
        </w:tabs>
        <w:spacing w:before="0"/>
        <w:ind w:left="0" w:firstLine="0"/>
        <w:rPr>
          <w:rFonts w:hint="eastAsia"/>
        </w:rPr>
      </w:pPr>
      <w:r w:rsidRPr="003B2CA4">
        <w:rPr>
          <w:rFonts w:ascii="Times New Roman" w:hAnsi="Times New Roman" w:cs="Times New Roman"/>
        </w:rPr>
        <w:t>non essere stato destituito o dispensato dall’impiego presso una pubblica amministrazione per persistente insufficiente rendimento, in forza di norme di settore, o licenziato per le medesime ragioni ovvero per motivi disciplinari ai sensi della vigente normativa di legge e/o contrattuale, ovvero dichiarati decaduti per aver conseguito la nomina o l’assunzione mediante la produzione di documenti falsi o viziati da nullità insanabile;</w:t>
      </w:r>
    </w:p>
    <w:p w14:paraId="126792EF" w14:textId="77777777" w:rsidR="00807828" w:rsidRDefault="00807828" w:rsidP="00807828">
      <w:pPr>
        <w:pStyle w:val="Normale1"/>
        <w:widowControl w:val="0"/>
        <w:numPr>
          <w:ilvl w:val="0"/>
          <w:numId w:val="3"/>
        </w:numPr>
        <w:tabs>
          <w:tab w:val="left" w:pos="360"/>
        </w:tabs>
        <w:spacing w:before="0"/>
        <w:ind w:left="0" w:firstLine="0"/>
        <w:rPr>
          <w:rFonts w:hint="eastAsia"/>
        </w:rPr>
      </w:pPr>
      <w:r>
        <w:rPr>
          <w:rFonts w:ascii="Times New Roman" w:hAnsi="Times New Roman" w:cs="Times New Roman"/>
        </w:rPr>
        <w:t>la posizione nei riguardi degli obblighi militari (solo per i concorrenti maschi che siano stati soggetti all’obbligo di leva);</w:t>
      </w:r>
    </w:p>
    <w:p w14:paraId="2A7CA53B" w14:textId="77777777" w:rsidR="00807828" w:rsidRDefault="00807828" w:rsidP="00807828">
      <w:pPr>
        <w:pStyle w:val="Normale1"/>
        <w:widowControl w:val="0"/>
        <w:numPr>
          <w:ilvl w:val="0"/>
          <w:numId w:val="3"/>
        </w:numPr>
        <w:tabs>
          <w:tab w:val="left" w:pos="360"/>
        </w:tabs>
        <w:spacing w:before="0"/>
        <w:ind w:left="0" w:firstLine="0"/>
        <w:rPr>
          <w:rFonts w:hint="eastAsia"/>
        </w:rPr>
      </w:pPr>
      <w:r>
        <w:rPr>
          <w:rFonts w:ascii="Times New Roman" w:hAnsi="Times New Roman" w:cs="Times New Roman"/>
        </w:rPr>
        <w:t>l’idoneità fisica all’impiego;</w:t>
      </w:r>
    </w:p>
    <w:p w14:paraId="0ADB8A13" w14:textId="77777777" w:rsidR="00807828" w:rsidRDefault="00807828" w:rsidP="00807828">
      <w:pPr>
        <w:pStyle w:val="Normale1"/>
        <w:widowControl w:val="0"/>
        <w:numPr>
          <w:ilvl w:val="0"/>
          <w:numId w:val="3"/>
        </w:numPr>
        <w:tabs>
          <w:tab w:val="left" w:pos="360"/>
        </w:tabs>
        <w:spacing w:before="0"/>
        <w:ind w:left="0" w:firstLine="0"/>
        <w:rPr>
          <w:rFonts w:hint="eastAsia"/>
        </w:rPr>
      </w:pPr>
      <w:r>
        <w:rPr>
          <w:rStyle w:val="Carpredefinitoparagrafo3"/>
          <w:rFonts w:ascii="Times New Roman" w:hAnsi="Times New Roman" w:cs="Times New Roman"/>
        </w:rPr>
        <w:t xml:space="preserve">l’eventuale dichiarazione di appartenere alle categorie protette di cui alla Legge n. 68/99 e l'eventuale tipologia di ausilio per gli esami e i tempi necessari aggiuntivi ex art. 20 della Legge n. 104/1992; </w:t>
      </w:r>
      <w:r w:rsidRPr="00A86D7A">
        <w:rPr>
          <w:rStyle w:val="Carpredefinitoparagrafo3"/>
          <w:rFonts w:ascii="Times New Roman" w:hAnsi="Times New Roman" w:cs="Times New Roman"/>
        </w:rPr>
        <w:t>in tal caso, ai sensi della vigente normativa è necessario allegare alla domanda la certificazione medica che attesti lo stato di handicap dichiarato, a pena dell’impossibilità di predisporre gli ausili e di quantificare ed autorizzare i tempi aggiuntivi per lo svolgimento delle prove d’esame;</w:t>
      </w:r>
    </w:p>
    <w:p w14:paraId="234CB2E0" w14:textId="77777777" w:rsidR="00807828" w:rsidRDefault="00807828" w:rsidP="00807828">
      <w:pPr>
        <w:pStyle w:val="Normale1"/>
        <w:widowControl w:val="0"/>
        <w:numPr>
          <w:ilvl w:val="0"/>
          <w:numId w:val="3"/>
        </w:numPr>
        <w:tabs>
          <w:tab w:val="left" w:pos="360"/>
        </w:tabs>
        <w:spacing w:before="0"/>
        <w:ind w:left="0" w:firstLine="0"/>
        <w:rPr>
          <w:rFonts w:hint="eastAsia"/>
        </w:rPr>
      </w:pPr>
      <w:r w:rsidRPr="00A86D7A">
        <w:rPr>
          <w:rStyle w:val="Carpredefinitoparagrafo3"/>
          <w:rFonts w:ascii="Times New Roman" w:eastAsia="Times New Roman" w:hAnsi="Times New Roman" w:cs="Times New Roman"/>
          <w:b/>
          <w:bCs/>
          <w:color w:val="000000"/>
          <w:szCs w:val="20"/>
          <w:lang w:bidi="ar-SA"/>
        </w:rPr>
        <w:t>(solo per i candidati affetti da DSA)</w:t>
      </w:r>
      <w:r>
        <w:rPr>
          <w:rStyle w:val="Carpredefinitoparagrafo3"/>
          <w:rFonts w:ascii="Times New Roman" w:eastAsia="Times New Roman" w:hAnsi="Times New Roman" w:cs="Times New Roman"/>
          <w:color w:val="000000"/>
          <w:szCs w:val="20"/>
          <w:lang w:bidi="ar-SA"/>
        </w:rPr>
        <w:t xml:space="preserve"> di essere nella condizione di cui all</w:t>
      </w:r>
      <w:r>
        <w:rPr>
          <w:rStyle w:val="Carpredefinitoparagrafo3"/>
          <w:rFonts w:ascii="Times New Roman" w:hAnsi="Times New Roman" w:cs="Times New Roman"/>
          <w:color w:val="000000"/>
        </w:rPr>
        <w:t xml:space="preserve">’art. 3, comma 4-bis del decreto-legge 9 giugno 2021, n. 80; </w:t>
      </w:r>
      <w:r w:rsidRPr="00A86D7A">
        <w:rPr>
          <w:rStyle w:val="Carpredefinitoparagrafo3"/>
          <w:rFonts w:ascii="Times New Roman" w:hAnsi="Times New Roman" w:cs="Times New Roman"/>
          <w:color w:val="000000"/>
        </w:rPr>
        <w:t>in tal caso il</w:t>
      </w:r>
      <w:r>
        <w:rPr>
          <w:rStyle w:val="Carpredefinitoparagrafo3"/>
          <w:rFonts w:ascii="Times New Roman" w:hAnsi="Times New Roman" w:cs="Times New Roman"/>
          <w:color w:val="000000"/>
        </w:rPr>
        <w:t>/la</w:t>
      </w:r>
      <w:r w:rsidRPr="00A86D7A">
        <w:rPr>
          <w:rFonts w:ascii="Times New Roman" w:hAnsi="Times New Roman" w:cs="Times New Roman"/>
          <w:color w:val="000000"/>
        </w:rPr>
        <w:t xml:space="preserve"> candidato</w:t>
      </w:r>
      <w:r>
        <w:rPr>
          <w:rFonts w:ascii="Times New Roman" w:hAnsi="Times New Roman" w:cs="Times New Roman"/>
          <w:color w:val="000000"/>
        </w:rPr>
        <w:t>/a</w:t>
      </w:r>
      <w:r w:rsidRPr="00A86D7A">
        <w:rPr>
          <w:rFonts w:ascii="Times New Roman" w:hAnsi="Times New Roman" w:cs="Times New Roman"/>
          <w:color w:val="000000"/>
        </w:rPr>
        <w:t xml:space="preserve"> dovrà richiedere, in funzione della propria necessità documentata ed esplicitata con apposita dichiarazione resa dalla commissione medico-legale dell'ASL di riferimento o da equivalente struttura pubblica, di quale misura dispensativa, strumento compensativo e/o tempi aggiuntivi necessita. La documentazione dovrà essere allegata alla domanda entro il termine di presentazione delle candidature. L’adozione delle suddette misure sarà determinata ad insindacabile giudizio della Commissione giudicatrice sulla scorta della documentazione esibita e, comunque, nell’ambito delle modalità individuate dal citato decreto</w:t>
      </w:r>
      <w:r>
        <w:rPr>
          <w:rFonts w:ascii="Times New Roman" w:hAnsi="Times New Roman" w:cs="Times New Roman"/>
          <w:color w:val="000000"/>
        </w:rPr>
        <w:t>;</w:t>
      </w:r>
    </w:p>
    <w:p w14:paraId="50770926" w14:textId="77777777" w:rsidR="00807828" w:rsidRPr="002017F2" w:rsidRDefault="00807828" w:rsidP="00807828">
      <w:pPr>
        <w:pStyle w:val="Normale1"/>
        <w:widowControl w:val="0"/>
        <w:numPr>
          <w:ilvl w:val="0"/>
          <w:numId w:val="3"/>
        </w:numPr>
        <w:tabs>
          <w:tab w:val="left" w:pos="360"/>
        </w:tabs>
        <w:spacing w:before="0"/>
        <w:ind w:left="0" w:firstLine="0"/>
        <w:rPr>
          <w:rStyle w:val="Carpredefinitoparagrafo3"/>
          <w:rFonts w:hint="eastAsia"/>
        </w:rPr>
      </w:pPr>
      <w:r w:rsidRPr="007D1744">
        <w:rPr>
          <w:rStyle w:val="Carpredefinitoparagrafo3"/>
          <w:rFonts w:ascii="Times New Roman" w:eastAsia="Times New Roman" w:hAnsi="Times New Roman" w:cs="Times New Roman"/>
          <w:szCs w:val="20"/>
          <w:lang w:bidi="ar-SA"/>
        </w:rPr>
        <w:t>possesso di eventuali titoli che danno diritto a precedenze o preferenze ai sensi di quanto previsto dal D.P.R. n. 487/1994 e successive modificazioni ed integrazioni;</w:t>
      </w:r>
    </w:p>
    <w:p w14:paraId="01A6E57A" w14:textId="77777777" w:rsidR="00807828" w:rsidRDefault="00807828" w:rsidP="00807828">
      <w:pPr>
        <w:pStyle w:val="Normale1"/>
        <w:widowControl w:val="0"/>
        <w:numPr>
          <w:ilvl w:val="0"/>
          <w:numId w:val="3"/>
        </w:numPr>
        <w:tabs>
          <w:tab w:val="left" w:pos="360"/>
        </w:tabs>
        <w:spacing w:before="0"/>
        <w:ind w:left="0" w:firstLine="0"/>
        <w:rPr>
          <w:rFonts w:hint="eastAsia"/>
        </w:rPr>
      </w:pPr>
      <w:r>
        <w:rPr>
          <w:rFonts w:ascii="Times New Roman" w:hAnsi="Times New Roman" w:cs="Times New Roman"/>
        </w:rPr>
        <w:t>il possesso del titolo di studio richiesto per l'ammissione alla procedura selettiva con l'indicazione degli estremi e della votazione conseguita nonché con l’indicazione dell’equivalenza previste dall’articolo 38 del D. Lgs. 30 marzo 2001, n. 165, per quanto riguarda i titoli conseguiti nell’ambito dell’Unione Europea, o dell’ottenimento dell’equipollenza dal Ministero della Pubblica Istruzione o dell’Università, per quanto concerne i diplomi e i titoli accademici conseguiti al di fuori dall’Unione Europea;</w:t>
      </w:r>
    </w:p>
    <w:p w14:paraId="7ABE37A8" w14:textId="77777777" w:rsidR="00807828" w:rsidRDefault="00807828" w:rsidP="00807828">
      <w:pPr>
        <w:pStyle w:val="Normale1"/>
        <w:widowControl w:val="0"/>
        <w:numPr>
          <w:ilvl w:val="0"/>
          <w:numId w:val="3"/>
        </w:numPr>
        <w:tabs>
          <w:tab w:val="left" w:pos="360"/>
        </w:tabs>
        <w:spacing w:before="0"/>
        <w:ind w:left="0" w:firstLine="0"/>
        <w:rPr>
          <w:rFonts w:hint="eastAsia"/>
        </w:rPr>
      </w:pPr>
      <w:r>
        <w:rPr>
          <w:rStyle w:val="Carpredefinitoparagrafo3"/>
          <w:rFonts w:ascii="Times New Roman" w:hAnsi="Times New Roman" w:cs="Times New Roman"/>
        </w:rPr>
        <w:t>di procedere, ove necessario, all'attivazione della procedura di equivalenza secondo le modalità e i tempi prescritti;</w:t>
      </w:r>
    </w:p>
    <w:p w14:paraId="6E6A2D07" w14:textId="77777777" w:rsidR="00807828" w:rsidRPr="00F71B45" w:rsidRDefault="00807828" w:rsidP="00807828">
      <w:pPr>
        <w:widowControl/>
        <w:numPr>
          <w:ilvl w:val="0"/>
          <w:numId w:val="3"/>
        </w:numPr>
        <w:pBdr>
          <w:top w:val="none" w:sz="0" w:space="0" w:color="000000"/>
          <w:left w:val="none" w:sz="0" w:space="0" w:color="000000"/>
          <w:bottom w:val="none" w:sz="0" w:space="0" w:color="000000"/>
          <w:right w:val="none" w:sz="0" w:space="0" w:color="000000"/>
        </w:pBdr>
        <w:suppressAutoHyphens/>
        <w:autoSpaceDE/>
        <w:autoSpaceDN/>
        <w:jc w:val="both"/>
        <w:rPr>
          <w:sz w:val="24"/>
          <w:szCs w:val="24"/>
        </w:rPr>
      </w:pPr>
      <w:r w:rsidRPr="00F71B45">
        <w:rPr>
          <w:bCs/>
          <w:sz w:val="24"/>
          <w:szCs w:val="24"/>
        </w:rPr>
        <w:t>l’accettazione di tutte le disposizioni contenute nel presente bando.</w:t>
      </w:r>
    </w:p>
    <w:p w14:paraId="7A4E5ACD" w14:textId="77777777" w:rsidR="00807828" w:rsidRDefault="00807828" w:rsidP="00807828">
      <w:pPr>
        <w:pStyle w:val="Normale1"/>
        <w:widowControl w:val="0"/>
        <w:tabs>
          <w:tab w:val="left" w:pos="360"/>
        </w:tabs>
        <w:spacing w:before="0"/>
        <w:ind w:firstLine="0"/>
        <w:rPr>
          <w:rFonts w:ascii="Times New Roman" w:hAnsi="Times New Roman" w:cs="Times New Roman"/>
          <w:color w:val="000000"/>
          <w:shd w:val="clear" w:color="auto" w:fill="FFFF00"/>
        </w:rPr>
      </w:pPr>
    </w:p>
    <w:p w14:paraId="2AFE7504" w14:textId="77777777" w:rsidR="00807828" w:rsidRDefault="00807828" w:rsidP="00807828">
      <w:pPr>
        <w:pStyle w:val="Normale1"/>
        <w:widowControl w:val="0"/>
        <w:spacing w:before="0"/>
        <w:ind w:firstLine="0"/>
        <w:rPr>
          <w:rFonts w:hint="eastAsia"/>
        </w:rPr>
      </w:pPr>
      <w:r>
        <w:rPr>
          <w:rStyle w:val="Carpredefinitoparagrafo3"/>
          <w:rFonts w:ascii="Times New Roman" w:hAnsi="Times New Roman" w:cs="Times New Roman"/>
          <w:b/>
        </w:rPr>
        <w:t>6.3 Allegati</w:t>
      </w:r>
    </w:p>
    <w:p w14:paraId="7EDBEEBE" w14:textId="77777777" w:rsidR="00807828" w:rsidRDefault="00807828" w:rsidP="00807828">
      <w:pPr>
        <w:pStyle w:val="Normale1"/>
        <w:widowControl w:val="0"/>
        <w:spacing w:before="0"/>
        <w:ind w:firstLine="0"/>
        <w:rPr>
          <w:rStyle w:val="Carpredefinitoparagrafo3"/>
          <w:rFonts w:ascii="Times New Roman" w:hAnsi="Times New Roman" w:cs="Times New Roman"/>
        </w:rPr>
      </w:pPr>
    </w:p>
    <w:p w14:paraId="5662FC7D" w14:textId="77777777" w:rsidR="00807828" w:rsidRDefault="00807828" w:rsidP="00807828">
      <w:pPr>
        <w:pStyle w:val="Normale1"/>
        <w:widowControl w:val="0"/>
        <w:spacing w:before="0"/>
        <w:ind w:firstLine="0"/>
        <w:rPr>
          <w:rFonts w:hint="eastAsia"/>
        </w:rPr>
      </w:pPr>
      <w:r>
        <w:rPr>
          <w:rStyle w:val="Carpredefinitoparagrafo3"/>
          <w:rFonts w:ascii="Times New Roman" w:hAnsi="Times New Roman" w:cs="Times New Roman"/>
        </w:rPr>
        <w:t xml:space="preserve">Alla domanda devono essere </w:t>
      </w:r>
      <w:r>
        <w:rPr>
          <w:rStyle w:val="Carpredefinitoparagrafo3"/>
          <w:rFonts w:ascii="Times New Roman" w:hAnsi="Times New Roman" w:cs="Times New Roman"/>
          <w:b/>
          <w:u w:val="single"/>
        </w:rPr>
        <w:t>obbligatoriamente</w:t>
      </w:r>
      <w:r>
        <w:rPr>
          <w:rStyle w:val="Carpredefinitoparagrafo3"/>
          <w:rFonts w:ascii="Times New Roman" w:hAnsi="Times New Roman" w:cs="Times New Roman"/>
        </w:rPr>
        <w:t xml:space="preserve"> allegati i seguenti documenti:</w:t>
      </w:r>
    </w:p>
    <w:p w14:paraId="2E7D1EDA" w14:textId="77777777" w:rsidR="00807828" w:rsidRDefault="00807828" w:rsidP="00807828">
      <w:pPr>
        <w:pStyle w:val="Normale1"/>
        <w:widowControl w:val="0"/>
        <w:numPr>
          <w:ilvl w:val="0"/>
          <w:numId w:val="4"/>
        </w:numPr>
        <w:spacing w:before="0"/>
        <w:ind w:firstLine="0"/>
        <w:rPr>
          <w:rFonts w:ascii="Times New Roman" w:hAnsi="Times New Roman" w:cs="Times New Roman"/>
        </w:rPr>
      </w:pPr>
      <w:r w:rsidRPr="007D1744">
        <w:rPr>
          <w:rFonts w:ascii="Times New Roman" w:hAnsi="Times New Roman" w:cs="Times New Roman"/>
        </w:rPr>
        <w:t>Ricevuta del versamento della tassa di concorso di cui al successivo articolo del presente avviso;</w:t>
      </w:r>
    </w:p>
    <w:p w14:paraId="11156A10" w14:textId="77777777" w:rsidR="00807828" w:rsidRDefault="00807828" w:rsidP="00807828">
      <w:pPr>
        <w:pStyle w:val="Normale1"/>
        <w:widowControl w:val="0"/>
        <w:spacing w:before="0"/>
        <w:ind w:firstLine="0"/>
        <w:rPr>
          <w:rStyle w:val="Carpredefinitoparagrafo3"/>
          <w:rFonts w:ascii="Times New Roman" w:hAnsi="Times New Roman" w:cs="Times New Roman"/>
        </w:rPr>
      </w:pPr>
    </w:p>
    <w:p w14:paraId="7D92AB9F" w14:textId="77777777" w:rsidR="00807828" w:rsidRDefault="00807828" w:rsidP="00807828">
      <w:pPr>
        <w:pStyle w:val="Normale1"/>
        <w:widowControl w:val="0"/>
        <w:spacing w:before="0"/>
        <w:ind w:firstLine="0"/>
        <w:rPr>
          <w:rFonts w:hint="eastAsia"/>
        </w:rPr>
      </w:pPr>
      <w:r w:rsidRPr="00D24F40">
        <w:rPr>
          <w:rStyle w:val="Carpredefinitoparagrafo3"/>
          <w:rFonts w:ascii="Times New Roman" w:hAnsi="Times New Roman" w:cs="Times New Roman"/>
        </w:rPr>
        <w:t>Il concorrente potrà inoltre allegare ogni altro titolo o documento che ritenga utile compresi quelli riguardanti l’eventuale diritto a fruire di benefici relativi alle precedenze ed alle preferenze nella graduatoria.</w:t>
      </w:r>
    </w:p>
    <w:p w14:paraId="7ECEDB5C" w14:textId="77777777" w:rsidR="00807828" w:rsidRDefault="00807828" w:rsidP="00807828">
      <w:pPr>
        <w:pStyle w:val="Normale1"/>
        <w:widowControl w:val="0"/>
        <w:spacing w:before="0"/>
        <w:ind w:firstLine="0"/>
        <w:rPr>
          <w:rFonts w:hint="eastAsia"/>
        </w:rPr>
      </w:pPr>
      <w:r>
        <w:rPr>
          <w:rStyle w:val="Carpredefinitoparagrafo3"/>
          <w:rFonts w:ascii="Times New Roman" w:hAnsi="Times New Roman" w:cs="Times New Roman"/>
        </w:rPr>
        <w:t>Tali documenti potranno essere allegati in copia fotostatica autenticata dallo stesso concorrente attraverso dichiarazione sostitutiva dell’atto di notorietà (è valida a tale scopo la copia fotostatica di un valido documento d’identità).</w:t>
      </w:r>
    </w:p>
    <w:p w14:paraId="60C24823" w14:textId="77777777" w:rsidR="00807828" w:rsidRDefault="00807828" w:rsidP="00807828">
      <w:pPr>
        <w:pStyle w:val="Normale1"/>
        <w:widowControl w:val="0"/>
        <w:spacing w:before="0"/>
        <w:ind w:firstLine="0"/>
        <w:rPr>
          <w:rFonts w:hint="eastAsia"/>
        </w:rPr>
      </w:pPr>
      <w:r>
        <w:rPr>
          <w:rFonts w:ascii="Times New Roman" w:hAnsi="Times New Roman" w:cs="Times New Roman"/>
        </w:rPr>
        <w:t>Il possesso di titoli documentati potrà inoltre essere dichiarato all’interno della stessa domanda, senza necessità di allegarli.</w:t>
      </w:r>
    </w:p>
    <w:p w14:paraId="18566054" w14:textId="77777777" w:rsidR="00807828" w:rsidRDefault="00807828" w:rsidP="00807828">
      <w:pPr>
        <w:pStyle w:val="Normale1"/>
        <w:widowControl w:val="0"/>
        <w:spacing w:before="0"/>
        <w:ind w:firstLine="0"/>
        <w:rPr>
          <w:rFonts w:ascii="Times New Roman" w:hAnsi="Times New Roman" w:cs="Times New Roman"/>
        </w:rPr>
      </w:pPr>
    </w:p>
    <w:p w14:paraId="44BA226C" w14:textId="77777777" w:rsidR="00807828" w:rsidRDefault="00807828" w:rsidP="00807828">
      <w:pPr>
        <w:pStyle w:val="Normale1"/>
        <w:widowControl w:val="0"/>
        <w:spacing w:before="0"/>
        <w:ind w:firstLine="0"/>
        <w:rPr>
          <w:rFonts w:hint="eastAsia"/>
        </w:rPr>
      </w:pPr>
      <w:r>
        <w:rPr>
          <w:rFonts w:ascii="Times New Roman" w:hAnsi="Times New Roman" w:cs="Times New Roman"/>
        </w:rPr>
        <w:t>Sono considerate irregolarità non sanabili, che comportano l’esclusione dalla procedura, quelle di seguito elencate:</w:t>
      </w:r>
    </w:p>
    <w:p w14:paraId="33C77402" w14:textId="77777777" w:rsidR="00807828" w:rsidRDefault="00807828" w:rsidP="00807828">
      <w:pPr>
        <w:pStyle w:val="Normale1"/>
        <w:widowControl w:val="0"/>
        <w:spacing w:before="0"/>
        <w:ind w:firstLine="11"/>
        <w:rPr>
          <w:rFonts w:hint="eastAsia"/>
        </w:rPr>
      </w:pPr>
      <w:r>
        <w:rPr>
          <w:rFonts w:ascii="Times New Roman" w:hAnsi="Times New Roman" w:cs="Times New Roman"/>
        </w:rPr>
        <w:t>- la presentazione della domanda di ammissione oltre il termine di scadenza;</w:t>
      </w:r>
    </w:p>
    <w:p w14:paraId="05BA445A" w14:textId="77777777" w:rsidR="00807828" w:rsidRDefault="00807828" w:rsidP="00807828">
      <w:pPr>
        <w:pStyle w:val="Normale1"/>
        <w:widowControl w:val="0"/>
        <w:spacing w:before="0"/>
        <w:ind w:firstLine="11"/>
        <w:rPr>
          <w:rFonts w:hint="eastAsia"/>
        </w:rPr>
      </w:pPr>
      <w:r>
        <w:rPr>
          <w:rFonts w:ascii="Times New Roman" w:hAnsi="Times New Roman" w:cs="Times New Roman"/>
        </w:rPr>
        <w:t>- l’assenza di uno o più requisiti minimi (generali o specifici) di partecipazione prescritti dal bando;</w:t>
      </w:r>
    </w:p>
    <w:p w14:paraId="55DCD915" w14:textId="77777777" w:rsidR="00807828" w:rsidRDefault="00807828" w:rsidP="00807828">
      <w:pPr>
        <w:pStyle w:val="Normale1"/>
        <w:widowControl w:val="0"/>
        <w:spacing w:before="0"/>
        <w:ind w:firstLine="11"/>
        <w:rPr>
          <w:rFonts w:hint="eastAsia"/>
        </w:rPr>
      </w:pPr>
      <w:r>
        <w:rPr>
          <w:rFonts w:ascii="Times New Roman" w:hAnsi="Times New Roman" w:cs="Times New Roman"/>
        </w:rPr>
        <w:t>- dichiarazioni false o comunque non veritiere contenute nella candidatura;</w:t>
      </w:r>
    </w:p>
    <w:p w14:paraId="1480D0CD" w14:textId="77777777" w:rsidR="00807828" w:rsidRDefault="00807828" w:rsidP="00807828">
      <w:pPr>
        <w:pStyle w:val="Normale1"/>
        <w:widowControl w:val="0"/>
        <w:spacing w:before="0"/>
        <w:ind w:firstLine="11"/>
        <w:rPr>
          <w:rFonts w:hint="eastAsia"/>
        </w:rPr>
      </w:pPr>
      <w:r>
        <w:rPr>
          <w:rFonts w:ascii="Times New Roman" w:hAnsi="Times New Roman" w:cs="Times New Roman"/>
        </w:rPr>
        <w:t>- l’invio della domanda con modalità diversa da quelle previste nel presente Avviso;</w:t>
      </w:r>
    </w:p>
    <w:p w14:paraId="2CD6F79B" w14:textId="77777777" w:rsidR="00807828" w:rsidRPr="00D24F40" w:rsidRDefault="00807828" w:rsidP="00807828">
      <w:pPr>
        <w:pStyle w:val="Normale1"/>
        <w:widowControl w:val="0"/>
        <w:spacing w:before="0"/>
        <w:ind w:firstLine="11"/>
        <w:rPr>
          <w:rFonts w:hint="eastAsia"/>
        </w:rPr>
      </w:pPr>
      <w:r>
        <w:rPr>
          <w:rFonts w:ascii="Times New Roman" w:hAnsi="Times New Roman" w:cs="Times New Roman"/>
        </w:rPr>
        <w:t xml:space="preserve">- </w:t>
      </w:r>
      <w:r w:rsidRPr="00D24F40">
        <w:rPr>
          <w:rFonts w:ascii="Times New Roman" w:hAnsi="Times New Roman" w:cs="Times New Roman"/>
        </w:rPr>
        <w:t>l’omessa presentazione dei documenti comprovanti i requisiti che consentono ai cittadini non italiani e non comunitari di partecipare al presente concorso (permesso di soggiorno CE per soggiornanti di lungo periodo o la titolarità dello status di rifugiato, ovvero dello status di protezione sussidiaria)</w:t>
      </w:r>
      <w:r>
        <w:rPr>
          <w:rFonts w:ascii="Times New Roman" w:hAnsi="Times New Roman" w:cs="Times New Roman"/>
        </w:rPr>
        <w:t>.</w:t>
      </w:r>
    </w:p>
    <w:p w14:paraId="4DE5B273" w14:textId="77777777" w:rsidR="00807828" w:rsidRDefault="00807828" w:rsidP="00807828">
      <w:pPr>
        <w:pStyle w:val="Normale1"/>
        <w:widowControl w:val="0"/>
        <w:spacing w:before="0"/>
        <w:ind w:firstLine="0"/>
        <w:rPr>
          <w:rFonts w:hint="eastAsia"/>
        </w:rPr>
      </w:pPr>
    </w:p>
    <w:p w14:paraId="7FFBC801" w14:textId="77777777" w:rsidR="00807828" w:rsidRDefault="00807828" w:rsidP="00807828">
      <w:pPr>
        <w:pStyle w:val="Normale1"/>
        <w:widowControl w:val="0"/>
        <w:spacing w:before="0"/>
        <w:ind w:firstLine="0"/>
        <w:rPr>
          <w:rFonts w:hint="eastAsia"/>
        </w:rPr>
      </w:pPr>
      <w:r w:rsidRPr="007D1744">
        <w:t>Le domande che presentano imperfezioni formali potranno essere accolte a seguito di regolarizzazione da effettuarsi entro il termine di scadenza del presente Avviso</w:t>
      </w:r>
      <w:r w:rsidRPr="00D24F40">
        <w:t>.</w:t>
      </w:r>
    </w:p>
    <w:p w14:paraId="7934D395" w14:textId="77777777" w:rsidR="00807828" w:rsidRPr="00F71B45" w:rsidRDefault="00807828" w:rsidP="00807828">
      <w:pPr>
        <w:pStyle w:val="Normale1"/>
        <w:widowControl w:val="0"/>
        <w:spacing w:before="0"/>
        <w:ind w:firstLine="0"/>
        <w:rPr>
          <w:rFonts w:hint="eastAsia"/>
        </w:rPr>
      </w:pPr>
      <w:r>
        <w:rPr>
          <w:rFonts w:ascii="Times New Roman" w:hAnsi="Times New Roman" w:cs="Times New Roman"/>
        </w:rPr>
        <w:t>È comunque motivo di esclusione automatica dalla procedura - in qualsiasi fase del procedimento - l’accertamento della mancanza di uno o più requisiti di partecipazione.</w:t>
      </w:r>
    </w:p>
    <w:p w14:paraId="75E6F113" w14:textId="77777777" w:rsidR="006F6CD9" w:rsidRDefault="006F6CD9" w:rsidP="003D032F">
      <w:pPr>
        <w:pStyle w:val="Normale2"/>
        <w:jc w:val="both"/>
        <w:rPr>
          <w:rStyle w:val="Enfasigrassetto"/>
          <w:rFonts w:eastAsia="Times New Roman"/>
          <w:b w:val="0"/>
          <w:bCs w:val="0"/>
          <w:color w:val="19191A"/>
          <w:kern w:val="0"/>
          <w:lang w:eastAsia="it-IT" w:bidi="ar-SA"/>
        </w:rPr>
      </w:pPr>
    </w:p>
    <w:p w14:paraId="7F800D05" w14:textId="3B544CBE" w:rsidR="006F6CD9" w:rsidRPr="003130E5" w:rsidRDefault="006F6CD9" w:rsidP="006F6CD9">
      <w:pPr>
        <w:widowControl/>
        <w:adjustRightInd w:val="0"/>
        <w:rPr>
          <w:rStyle w:val="Carpredefinitoparagrafo3"/>
          <w:b/>
          <w:bCs/>
          <w:sz w:val="24"/>
          <w:szCs w:val="24"/>
        </w:rPr>
      </w:pPr>
      <w:r w:rsidRPr="003130E5">
        <w:rPr>
          <w:rStyle w:val="Carpredefinitoparagrafo3"/>
          <w:b/>
          <w:bCs/>
          <w:sz w:val="24"/>
          <w:szCs w:val="24"/>
        </w:rPr>
        <w:t>A</w:t>
      </w:r>
      <w:r w:rsidR="001D471F" w:rsidRPr="003130E5">
        <w:rPr>
          <w:rStyle w:val="Carpredefinitoparagrafo3"/>
          <w:b/>
          <w:bCs/>
          <w:sz w:val="24"/>
          <w:szCs w:val="24"/>
        </w:rPr>
        <w:t>rt</w:t>
      </w:r>
      <w:r w:rsidRPr="003130E5">
        <w:rPr>
          <w:rStyle w:val="Carpredefinitoparagrafo3"/>
          <w:b/>
          <w:bCs/>
          <w:sz w:val="24"/>
          <w:szCs w:val="24"/>
        </w:rPr>
        <w:t>. 7</w:t>
      </w:r>
      <w:r w:rsidR="001D471F" w:rsidRPr="003130E5">
        <w:rPr>
          <w:rStyle w:val="Carpredefinitoparagrafo3"/>
          <w:b/>
          <w:bCs/>
          <w:sz w:val="24"/>
          <w:szCs w:val="24"/>
        </w:rPr>
        <w:t xml:space="preserve"> –</w:t>
      </w:r>
      <w:r w:rsidRPr="003130E5">
        <w:rPr>
          <w:rStyle w:val="Carpredefinitoparagrafo3"/>
          <w:b/>
          <w:bCs/>
          <w:sz w:val="24"/>
          <w:szCs w:val="24"/>
        </w:rPr>
        <w:t xml:space="preserve"> R</w:t>
      </w:r>
      <w:r w:rsidR="001D471F" w:rsidRPr="003130E5">
        <w:rPr>
          <w:rStyle w:val="Carpredefinitoparagrafo3"/>
          <w:b/>
          <w:bCs/>
          <w:sz w:val="24"/>
          <w:szCs w:val="24"/>
        </w:rPr>
        <w:t>egolarizzazione delle domande</w:t>
      </w:r>
      <w:r w:rsidRPr="003130E5">
        <w:rPr>
          <w:rStyle w:val="Carpredefinitoparagrafo3"/>
          <w:b/>
          <w:bCs/>
          <w:sz w:val="24"/>
          <w:szCs w:val="24"/>
        </w:rPr>
        <w:t xml:space="preserve"> </w:t>
      </w:r>
    </w:p>
    <w:p w14:paraId="6E806383" w14:textId="77777777" w:rsidR="006F6CD9" w:rsidRPr="009B2A8A" w:rsidRDefault="006F6CD9" w:rsidP="006F6CD9">
      <w:pPr>
        <w:widowControl/>
        <w:adjustRightInd w:val="0"/>
        <w:rPr>
          <w:rStyle w:val="Carpredefinitoparagrafo3"/>
          <w:sz w:val="24"/>
          <w:szCs w:val="24"/>
        </w:rPr>
      </w:pPr>
    </w:p>
    <w:p w14:paraId="4E768B9B" w14:textId="77777777" w:rsidR="006F6CD9" w:rsidRPr="009B2A8A" w:rsidRDefault="006F6CD9" w:rsidP="00F56C8C">
      <w:pPr>
        <w:widowControl/>
        <w:numPr>
          <w:ilvl w:val="0"/>
          <w:numId w:val="37"/>
        </w:numPr>
        <w:adjustRightInd w:val="0"/>
        <w:spacing w:after="21"/>
        <w:jc w:val="both"/>
        <w:rPr>
          <w:rStyle w:val="Carpredefinitoparagrafo3"/>
          <w:sz w:val="24"/>
          <w:szCs w:val="24"/>
        </w:rPr>
      </w:pPr>
      <w:r w:rsidRPr="009B2A8A">
        <w:rPr>
          <w:rStyle w:val="Carpredefinitoparagrafo3"/>
          <w:sz w:val="24"/>
          <w:szCs w:val="24"/>
        </w:rPr>
        <w:t xml:space="preserve">Sono sanabili soltanto le seguenti irregolarità od omissioni rilevate: incompletezza di una o più dichiarazioni contenute nella domanda, ad eccezione di quelle relative alle generalità, data e luogo di nascita, domicilio o recapito, ove non siano rilevabili implicitamente dalla documentazione eventualmente allegata. </w:t>
      </w:r>
    </w:p>
    <w:p w14:paraId="34D68C41" w14:textId="36858DB0" w:rsidR="006F6CD9" w:rsidRPr="009B2A8A" w:rsidRDefault="006F6CD9" w:rsidP="00F56C8C">
      <w:pPr>
        <w:widowControl/>
        <w:numPr>
          <w:ilvl w:val="0"/>
          <w:numId w:val="37"/>
        </w:numPr>
        <w:adjustRightInd w:val="0"/>
        <w:spacing w:after="21"/>
        <w:jc w:val="both"/>
        <w:rPr>
          <w:rStyle w:val="Carpredefinitoparagrafo3"/>
          <w:sz w:val="24"/>
          <w:szCs w:val="24"/>
        </w:rPr>
      </w:pPr>
      <w:r w:rsidRPr="009B2A8A">
        <w:rPr>
          <w:rStyle w:val="Carpredefinitoparagrafo3"/>
          <w:sz w:val="24"/>
          <w:szCs w:val="24"/>
        </w:rPr>
        <w:t xml:space="preserve">La sanatoria delle irregolarità di cui sopra dovrà avvenire entro il termine perentorio </w:t>
      </w:r>
      <w:r w:rsidR="008573AF">
        <w:rPr>
          <w:rStyle w:val="Carpredefinitoparagrafo3"/>
          <w:sz w:val="24"/>
          <w:szCs w:val="24"/>
        </w:rPr>
        <w:t>di 10</w:t>
      </w:r>
      <w:r w:rsidR="00CA2916">
        <w:rPr>
          <w:rStyle w:val="Carpredefinitoparagrafo3"/>
          <w:sz w:val="24"/>
          <w:szCs w:val="24"/>
        </w:rPr>
        <w:t xml:space="preserve"> (dieci)</w:t>
      </w:r>
      <w:r w:rsidR="008573AF">
        <w:rPr>
          <w:rStyle w:val="Carpredefinitoparagrafo3"/>
          <w:sz w:val="24"/>
          <w:szCs w:val="24"/>
        </w:rPr>
        <w:t xml:space="preserve"> giorni</w:t>
      </w:r>
      <w:r w:rsidR="00CA2916">
        <w:rPr>
          <w:rStyle w:val="Carpredefinitoparagrafo3"/>
          <w:sz w:val="24"/>
          <w:szCs w:val="24"/>
        </w:rPr>
        <w:t xml:space="preserve"> dalla richiesta dell’Ente</w:t>
      </w:r>
      <w:r w:rsidRPr="009B2A8A">
        <w:rPr>
          <w:rStyle w:val="Carpredefinitoparagrafo3"/>
          <w:sz w:val="24"/>
          <w:szCs w:val="24"/>
        </w:rPr>
        <w:t xml:space="preserve">. Trascorso tale termine senza che la regolarizzazione sia avvenuta il candidato dovrà essere escluso dal concorso. </w:t>
      </w:r>
    </w:p>
    <w:p w14:paraId="25CF7660" w14:textId="77777777" w:rsidR="006F6CD9" w:rsidRPr="009B2A8A" w:rsidRDefault="006F6CD9" w:rsidP="00F56C8C">
      <w:pPr>
        <w:widowControl/>
        <w:numPr>
          <w:ilvl w:val="0"/>
          <w:numId w:val="37"/>
        </w:numPr>
        <w:adjustRightInd w:val="0"/>
        <w:spacing w:after="21"/>
        <w:jc w:val="both"/>
        <w:rPr>
          <w:rStyle w:val="Carpredefinitoparagrafo3"/>
          <w:sz w:val="24"/>
          <w:szCs w:val="24"/>
        </w:rPr>
      </w:pPr>
      <w:r w:rsidRPr="009B2A8A">
        <w:rPr>
          <w:rStyle w:val="Carpredefinitoparagrafo3"/>
          <w:sz w:val="24"/>
          <w:szCs w:val="24"/>
        </w:rPr>
        <w:t xml:space="preserve">L’esclusione ha luogo nei seguenti casi: </w:t>
      </w:r>
    </w:p>
    <w:p w14:paraId="22FD15C5" w14:textId="48C1FFED" w:rsidR="006F6CD9" w:rsidRPr="009B2A8A" w:rsidRDefault="006F6CD9" w:rsidP="00E3118B">
      <w:pPr>
        <w:pStyle w:val="Paragrafoelenco"/>
        <w:widowControl/>
        <w:numPr>
          <w:ilvl w:val="0"/>
          <w:numId w:val="44"/>
        </w:numPr>
        <w:adjustRightInd w:val="0"/>
        <w:spacing w:after="21"/>
        <w:jc w:val="both"/>
        <w:rPr>
          <w:rStyle w:val="Carpredefinitoparagrafo3"/>
          <w:sz w:val="24"/>
          <w:szCs w:val="24"/>
        </w:rPr>
      </w:pPr>
      <w:r w:rsidRPr="009B2A8A">
        <w:rPr>
          <w:rStyle w:val="Carpredefinitoparagrafo3"/>
          <w:sz w:val="24"/>
          <w:szCs w:val="24"/>
        </w:rPr>
        <w:t xml:space="preserve">mancato rispetto dei termini, prescritti dal presente avviso pubblico, entro il quale far pervenire l’istanza; </w:t>
      </w:r>
    </w:p>
    <w:p w14:paraId="01260BCC" w14:textId="4E4D9413" w:rsidR="006F6CD9" w:rsidRPr="009B2A8A" w:rsidRDefault="006F6CD9" w:rsidP="00E3118B">
      <w:pPr>
        <w:pStyle w:val="Paragrafoelenco"/>
        <w:widowControl/>
        <w:numPr>
          <w:ilvl w:val="0"/>
          <w:numId w:val="44"/>
        </w:numPr>
        <w:adjustRightInd w:val="0"/>
        <w:rPr>
          <w:rStyle w:val="Carpredefinitoparagrafo3"/>
          <w:sz w:val="24"/>
          <w:szCs w:val="24"/>
        </w:rPr>
      </w:pPr>
      <w:r w:rsidRPr="009B2A8A">
        <w:rPr>
          <w:rStyle w:val="Carpredefinitoparagrafo3"/>
          <w:sz w:val="24"/>
          <w:szCs w:val="24"/>
        </w:rPr>
        <w:t xml:space="preserve">mancato possesso dei requisiti richiesti dal presente avviso pubblico. </w:t>
      </w:r>
    </w:p>
    <w:p w14:paraId="270D3C63" w14:textId="77777777" w:rsidR="006F6CD9" w:rsidRPr="009B2A8A" w:rsidRDefault="006F6CD9" w:rsidP="003D032F">
      <w:pPr>
        <w:pStyle w:val="Normale2"/>
        <w:jc w:val="both"/>
        <w:rPr>
          <w:rStyle w:val="Carpredefinitoparagrafo3"/>
          <w:rFonts w:ascii="Times New Roman" w:hAnsi="Times New Roman" w:cs="Times New Roman"/>
          <w:lang w:eastAsia="en-US"/>
        </w:rPr>
      </w:pPr>
    </w:p>
    <w:p w14:paraId="513A40D0" w14:textId="6A7893FA" w:rsidR="000B43FE" w:rsidRPr="009B2A8A" w:rsidRDefault="003C066C" w:rsidP="003C066C">
      <w:pPr>
        <w:pStyle w:val="Normale1"/>
        <w:widowControl w:val="0"/>
        <w:spacing w:before="0"/>
        <w:ind w:firstLine="0"/>
        <w:rPr>
          <w:rStyle w:val="Carpredefinitoparagrafo3"/>
          <w:rFonts w:ascii="Times New Roman" w:hAnsi="Times New Roman" w:cs="Times New Roman"/>
          <w:b/>
          <w:bCs/>
          <w:kern w:val="0"/>
          <w:lang w:eastAsia="en-US" w:bidi="ar-SA"/>
        </w:rPr>
      </w:pPr>
      <w:r w:rsidRPr="009B2A8A">
        <w:rPr>
          <w:rStyle w:val="Carpredefinitoparagrafo3"/>
          <w:rFonts w:ascii="Times New Roman" w:hAnsi="Times New Roman" w:cs="Times New Roman"/>
          <w:b/>
          <w:bCs/>
          <w:kern w:val="0"/>
          <w:lang w:eastAsia="en-US" w:bidi="ar-SA"/>
        </w:rPr>
        <w:t>A</w:t>
      </w:r>
      <w:r w:rsidR="00E3118B" w:rsidRPr="009B2A8A">
        <w:rPr>
          <w:rStyle w:val="Carpredefinitoparagrafo3"/>
          <w:rFonts w:ascii="Times New Roman" w:hAnsi="Times New Roman" w:cs="Times New Roman"/>
          <w:b/>
          <w:bCs/>
          <w:kern w:val="0"/>
          <w:lang w:eastAsia="en-US" w:bidi="ar-SA"/>
        </w:rPr>
        <w:t>rt</w:t>
      </w:r>
      <w:r w:rsidRPr="009B2A8A">
        <w:rPr>
          <w:rStyle w:val="Carpredefinitoparagrafo3"/>
          <w:rFonts w:ascii="Times New Roman" w:hAnsi="Times New Roman" w:cs="Times New Roman"/>
          <w:b/>
          <w:bCs/>
          <w:kern w:val="0"/>
          <w:lang w:eastAsia="en-US" w:bidi="ar-SA"/>
        </w:rPr>
        <w:t xml:space="preserve">. </w:t>
      </w:r>
      <w:r w:rsidR="00E3118B" w:rsidRPr="009B2A8A">
        <w:rPr>
          <w:rStyle w:val="Carpredefinitoparagrafo3"/>
          <w:rFonts w:ascii="Times New Roman" w:hAnsi="Times New Roman" w:cs="Times New Roman"/>
          <w:b/>
          <w:bCs/>
          <w:kern w:val="0"/>
          <w:lang w:eastAsia="en-US" w:bidi="ar-SA"/>
        </w:rPr>
        <w:t xml:space="preserve">8 – </w:t>
      </w:r>
      <w:r w:rsidRPr="009B2A8A">
        <w:rPr>
          <w:rStyle w:val="Carpredefinitoparagrafo3"/>
          <w:rFonts w:ascii="Times New Roman" w:hAnsi="Times New Roman" w:cs="Times New Roman"/>
          <w:b/>
          <w:bCs/>
          <w:kern w:val="0"/>
          <w:lang w:eastAsia="en-US" w:bidi="ar-SA"/>
        </w:rPr>
        <w:t>M</w:t>
      </w:r>
      <w:r w:rsidR="00E3118B" w:rsidRPr="009B2A8A">
        <w:rPr>
          <w:rStyle w:val="Carpredefinitoparagrafo3"/>
          <w:rFonts w:ascii="Times New Roman" w:hAnsi="Times New Roman" w:cs="Times New Roman"/>
          <w:b/>
          <w:bCs/>
          <w:kern w:val="0"/>
          <w:lang w:eastAsia="en-US" w:bidi="ar-SA"/>
        </w:rPr>
        <w:t>odalità di stabilizzazione</w:t>
      </w:r>
    </w:p>
    <w:p w14:paraId="1400205C" w14:textId="77777777" w:rsidR="003C066C" w:rsidRPr="009B2A8A" w:rsidRDefault="003C066C" w:rsidP="003C066C">
      <w:pPr>
        <w:pStyle w:val="Normale1"/>
        <w:widowControl w:val="0"/>
        <w:spacing w:before="0"/>
        <w:ind w:firstLine="0"/>
        <w:rPr>
          <w:rStyle w:val="Carpredefinitoparagrafo3"/>
          <w:rFonts w:eastAsia="Times New Roman"/>
          <w:kern w:val="0"/>
          <w:lang w:eastAsia="en-US" w:bidi="ar-SA"/>
        </w:rPr>
      </w:pPr>
    </w:p>
    <w:p w14:paraId="268140E3" w14:textId="7A717A6E" w:rsidR="003C066C" w:rsidRPr="009B2A8A" w:rsidRDefault="003C066C" w:rsidP="00E3118B">
      <w:pPr>
        <w:widowControl/>
        <w:adjustRightInd w:val="0"/>
        <w:jc w:val="both"/>
        <w:rPr>
          <w:rStyle w:val="Carpredefinitoparagrafo3"/>
          <w:sz w:val="24"/>
          <w:szCs w:val="24"/>
        </w:rPr>
      </w:pPr>
      <w:r w:rsidRPr="009B2A8A">
        <w:rPr>
          <w:rStyle w:val="Carpredefinitoparagrafo3"/>
          <w:sz w:val="24"/>
          <w:szCs w:val="24"/>
        </w:rPr>
        <w:t xml:space="preserve">La </w:t>
      </w:r>
      <w:r w:rsidR="005C3C50">
        <w:rPr>
          <w:rStyle w:val="Carpredefinitoparagrafo3"/>
          <w:sz w:val="24"/>
          <w:szCs w:val="24"/>
        </w:rPr>
        <w:t>stabilizzazione del</w:t>
      </w:r>
      <w:r w:rsidRPr="009B2A8A">
        <w:rPr>
          <w:rStyle w:val="Carpredefinitoparagrafo3"/>
          <w:sz w:val="24"/>
          <w:szCs w:val="24"/>
        </w:rPr>
        <w:t xml:space="preserve"> rapporto</w:t>
      </w:r>
      <w:r w:rsidR="005C3C50">
        <w:rPr>
          <w:rStyle w:val="Carpredefinitoparagrafo3"/>
          <w:sz w:val="24"/>
          <w:szCs w:val="24"/>
        </w:rPr>
        <w:t xml:space="preserve"> di lavoro</w:t>
      </w:r>
      <w:r w:rsidRPr="009B2A8A">
        <w:rPr>
          <w:rStyle w:val="Carpredefinitoparagrafo3"/>
          <w:sz w:val="24"/>
          <w:szCs w:val="24"/>
        </w:rPr>
        <w:t xml:space="preserve"> a tempo indeterminato è subordinata alla “valutazione positiva dell’attività lavorativa svolta” dai dipendenti negli ultimi trentasei mesi di servizio, anche non continuativi, maturati negli ultimi otto anni presso l’amministrazione che procede alla stabilizzazione e risultante dalle schede delle performance individuali conseguite dai dipendenti. </w:t>
      </w:r>
    </w:p>
    <w:p w14:paraId="47A31E3B" w14:textId="4187BF2E" w:rsidR="003C066C" w:rsidRPr="009B2A8A" w:rsidRDefault="003C066C" w:rsidP="00E3118B">
      <w:pPr>
        <w:widowControl/>
        <w:adjustRightInd w:val="0"/>
        <w:jc w:val="both"/>
        <w:rPr>
          <w:rStyle w:val="Carpredefinitoparagrafo3"/>
          <w:sz w:val="24"/>
          <w:szCs w:val="24"/>
        </w:rPr>
      </w:pPr>
      <w:r w:rsidRPr="009B2A8A">
        <w:rPr>
          <w:rStyle w:val="Carpredefinitoparagrafo3"/>
          <w:sz w:val="24"/>
          <w:szCs w:val="24"/>
        </w:rPr>
        <w:t>Ai fini della stabilizzazione di cui al presente avviso, i dipendenti interessati dovranno, altresì, sostenere un colloquio selettivo volto a verificare l’acquisizione delle competenze acquisite e della professionalità maturata</w:t>
      </w:r>
      <w:r w:rsidR="005C3C50">
        <w:rPr>
          <w:rStyle w:val="Carpredefinitoparagrafo3"/>
          <w:sz w:val="24"/>
          <w:szCs w:val="24"/>
        </w:rPr>
        <w:t>.</w:t>
      </w:r>
      <w:r w:rsidRPr="009B2A8A">
        <w:rPr>
          <w:rStyle w:val="Carpredefinitoparagrafo3"/>
          <w:sz w:val="24"/>
          <w:szCs w:val="24"/>
        </w:rPr>
        <w:t xml:space="preserve"> </w:t>
      </w:r>
    </w:p>
    <w:p w14:paraId="57CB8823" w14:textId="7DD38FC6" w:rsidR="003C066C" w:rsidRPr="009B2A8A" w:rsidRDefault="003C066C" w:rsidP="00E3118B">
      <w:pPr>
        <w:widowControl/>
        <w:adjustRightInd w:val="0"/>
        <w:jc w:val="both"/>
        <w:rPr>
          <w:rStyle w:val="Carpredefinitoparagrafo3"/>
          <w:sz w:val="24"/>
          <w:szCs w:val="24"/>
        </w:rPr>
      </w:pPr>
      <w:r w:rsidRPr="009B2A8A">
        <w:rPr>
          <w:rStyle w:val="Carpredefinitoparagrafo3"/>
          <w:sz w:val="24"/>
          <w:szCs w:val="24"/>
        </w:rPr>
        <w:t xml:space="preserve">Il candidato </w:t>
      </w:r>
      <w:r w:rsidR="00F85486">
        <w:rPr>
          <w:rStyle w:val="Carpredefinitoparagrafo3"/>
          <w:sz w:val="24"/>
          <w:szCs w:val="24"/>
        </w:rPr>
        <w:t>vincitore</w:t>
      </w:r>
      <w:r w:rsidRPr="009B2A8A">
        <w:rPr>
          <w:rStyle w:val="Carpredefinitoparagrafo3"/>
          <w:sz w:val="24"/>
          <w:szCs w:val="24"/>
        </w:rPr>
        <w:t xml:space="preserve"> sarà convocato per la sottoscrizione del contratto individuale di lavoro a tempo indeterminato. </w:t>
      </w:r>
    </w:p>
    <w:p w14:paraId="3B5C2F3A" w14:textId="77777777" w:rsidR="003C066C" w:rsidRDefault="003C066C" w:rsidP="003C066C">
      <w:pPr>
        <w:widowControl/>
        <w:adjustRightInd w:val="0"/>
        <w:rPr>
          <w:rFonts w:eastAsiaTheme="minorHAnsi"/>
          <w:color w:val="000000"/>
        </w:rPr>
      </w:pPr>
    </w:p>
    <w:p w14:paraId="43713E88" w14:textId="38F4C34D" w:rsidR="008634C3" w:rsidRPr="00A20EBB" w:rsidRDefault="008634C3" w:rsidP="008634C3">
      <w:pPr>
        <w:pStyle w:val="Corpotesto"/>
        <w:rPr>
          <w:sz w:val="24"/>
          <w:szCs w:val="24"/>
        </w:rPr>
      </w:pPr>
      <w:r>
        <w:rPr>
          <w:b/>
          <w:sz w:val="24"/>
          <w:szCs w:val="24"/>
        </w:rPr>
        <w:t xml:space="preserve">Art. </w:t>
      </w:r>
      <w:r w:rsidR="001154DA">
        <w:rPr>
          <w:b/>
          <w:sz w:val="24"/>
          <w:szCs w:val="24"/>
        </w:rPr>
        <w:t>9</w:t>
      </w:r>
      <w:r w:rsidRPr="00A20EBB">
        <w:rPr>
          <w:b/>
          <w:sz w:val="24"/>
          <w:szCs w:val="24"/>
        </w:rPr>
        <w:t xml:space="preserve"> – Tassa di concorso</w:t>
      </w:r>
    </w:p>
    <w:p w14:paraId="6A78BCF9" w14:textId="77777777" w:rsidR="008634C3" w:rsidRDefault="008634C3" w:rsidP="008634C3">
      <w:pPr>
        <w:pStyle w:val="Corpotesto"/>
        <w:jc w:val="both"/>
        <w:rPr>
          <w:rStyle w:val="Carpredefinitoparagrafo3"/>
          <w:sz w:val="24"/>
          <w:szCs w:val="24"/>
        </w:rPr>
      </w:pPr>
    </w:p>
    <w:p w14:paraId="34F686EE" w14:textId="77777777" w:rsidR="008634C3" w:rsidRDefault="008634C3" w:rsidP="008634C3">
      <w:pPr>
        <w:pStyle w:val="Corpotesto"/>
        <w:jc w:val="both"/>
      </w:pPr>
      <w:r w:rsidRPr="00A20EBB">
        <w:rPr>
          <w:rStyle w:val="Carpredefinitoparagrafo3"/>
          <w:sz w:val="24"/>
          <w:szCs w:val="24"/>
        </w:rPr>
        <w:t xml:space="preserve">La partecipazione alla selezione comporta il versamento di un importo (non rimborsabile) di € </w:t>
      </w:r>
      <w:r w:rsidRPr="00D24F40">
        <w:rPr>
          <w:rStyle w:val="Carpredefinitoparagrafo3"/>
          <w:sz w:val="24"/>
          <w:szCs w:val="24"/>
        </w:rPr>
        <w:t xml:space="preserve">10 (dieci) da corrispondersi alla Provincia di Taranto, che dovrà essere effettuato utilizzando esclusivamente </w:t>
      </w:r>
      <w:r w:rsidRPr="00790885">
        <w:rPr>
          <w:rStyle w:val="Carpredefinitoparagrafo3"/>
          <w:sz w:val="24"/>
          <w:szCs w:val="24"/>
        </w:rPr>
        <w:t xml:space="preserve">la piattaforma online </w:t>
      </w:r>
      <w:r w:rsidRPr="00790885">
        <w:rPr>
          <w:rStyle w:val="Carpredefinitoparagrafo3"/>
          <w:b/>
          <w:bCs/>
          <w:sz w:val="24"/>
          <w:szCs w:val="24"/>
        </w:rPr>
        <w:t>"PagoPA”</w:t>
      </w:r>
      <w:r w:rsidRPr="00790885">
        <w:rPr>
          <w:rStyle w:val="Carpredefinitoparagrafo3"/>
          <w:sz w:val="24"/>
          <w:szCs w:val="24"/>
        </w:rPr>
        <w:t xml:space="preserve"> disponibile al seguente link </w:t>
      </w:r>
      <w:hyperlink r:id="rId9" w:history="1">
        <w:r w:rsidRPr="00790885">
          <w:rPr>
            <w:rStyle w:val="Collegamentoipertestuale"/>
            <w:sz w:val="24"/>
            <w:szCs w:val="24"/>
          </w:rPr>
          <w:t>https://taranto.provincia-online.it//</w:t>
        </w:r>
      </w:hyperlink>
      <w:r w:rsidRPr="00790885">
        <w:rPr>
          <w:rStyle w:val="Carpredefinitoparagrafo3"/>
          <w:sz w:val="24"/>
          <w:szCs w:val="24"/>
        </w:rPr>
        <w:t xml:space="preserve"> </w:t>
      </w:r>
      <w:r w:rsidRPr="00790885">
        <w:rPr>
          <w:sz w:val="24"/>
          <w:szCs w:val="24"/>
        </w:rPr>
        <w:t>digitando la casella “tassa di concorso”.</w:t>
      </w:r>
      <w:r>
        <w:t xml:space="preserve"> </w:t>
      </w:r>
    </w:p>
    <w:p w14:paraId="70A33691" w14:textId="77777777" w:rsidR="008634C3" w:rsidRDefault="008634C3" w:rsidP="008634C3">
      <w:pPr>
        <w:pStyle w:val="Normale1"/>
        <w:spacing w:before="0"/>
        <w:ind w:firstLine="0"/>
        <w:rPr>
          <w:rStyle w:val="Carpredefinitoparagrafo3"/>
          <w:rFonts w:ascii="Times New Roman" w:hAnsi="Times New Roman" w:cs="Times New Roman"/>
          <w:bCs/>
        </w:rPr>
      </w:pPr>
    </w:p>
    <w:p w14:paraId="40715E46" w14:textId="345C72FC" w:rsidR="008634C3" w:rsidRPr="00D90104" w:rsidRDefault="008634C3" w:rsidP="008634C3">
      <w:pPr>
        <w:pStyle w:val="Normale1"/>
        <w:spacing w:before="0"/>
        <w:ind w:firstLine="0"/>
        <w:rPr>
          <w:rStyle w:val="Carpredefinitoparagrafo3"/>
          <w:rFonts w:ascii="Times New Roman" w:hAnsi="Times New Roman" w:cs="Times New Roman"/>
          <w:bCs/>
        </w:rPr>
      </w:pPr>
      <w:r>
        <w:rPr>
          <w:rStyle w:val="Carpredefinitoparagrafo3"/>
          <w:rFonts w:ascii="Times New Roman" w:hAnsi="Times New Roman" w:cs="Times New Roman"/>
          <w:bCs/>
        </w:rPr>
        <w:t xml:space="preserve">Nella causale della tassa di concorso andrà indicato: “cognome e nome del </w:t>
      </w:r>
      <w:proofErr w:type="gramStart"/>
      <w:r>
        <w:rPr>
          <w:rStyle w:val="Carpredefinitoparagrafo3"/>
          <w:rFonts w:ascii="Times New Roman" w:hAnsi="Times New Roman" w:cs="Times New Roman"/>
          <w:bCs/>
        </w:rPr>
        <w:t>candidato  -</w:t>
      </w:r>
      <w:proofErr w:type="gramEnd"/>
      <w:r>
        <w:rPr>
          <w:rStyle w:val="Carpredefinitoparagrafo3"/>
          <w:rFonts w:ascii="Times New Roman" w:hAnsi="Times New Roman" w:cs="Times New Roman"/>
          <w:bCs/>
        </w:rPr>
        <w:t xml:space="preserve"> tassa concorso n.1 posto da Funzionario contabile – Area Funzionari ed Elevata Qualificazione</w:t>
      </w:r>
      <w:r w:rsidR="00355DD0">
        <w:rPr>
          <w:rStyle w:val="Carpredefinitoparagrafo3"/>
          <w:rFonts w:ascii="Times New Roman" w:hAnsi="Times New Roman" w:cs="Times New Roman"/>
          <w:bCs/>
        </w:rPr>
        <w:t xml:space="preserve"> – procedura di stabilizzazione.</w:t>
      </w:r>
      <w:r>
        <w:rPr>
          <w:rStyle w:val="Carpredefinitoparagrafo3"/>
          <w:rFonts w:ascii="Times New Roman" w:hAnsi="Times New Roman" w:cs="Times New Roman"/>
          <w:bCs/>
        </w:rPr>
        <w:t xml:space="preserve">”   </w:t>
      </w:r>
    </w:p>
    <w:p w14:paraId="5A171AF0" w14:textId="77777777" w:rsidR="008634C3" w:rsidRDefault="008634C3" w:rsidP="003C066C">
      <w:pPr>
        <w:widowControl/>
        <w:adjustRightInd w:val="0"/>
        <w:rPr>
          <w:rFonts w:eastAsiaTheme="minorHAnsi"/>
          <w:color w:val="000000"/>
        </w:rPr>
      </w:pPr>
    </w:p>
    <w:p w14:paraId="7203B949" w14:textId="77777777" w:rsidR="00FF7539" w:rsidRPr="003C066C" w:rsidRDefault="00FF7539" w:rsidP="003C066C">
      <w:pPr>
        <w:widowControl/>
        <w:adjustRightInd w:val="0"/>
        <w:rPr>
          <w:rFonts w:eastAsiaTheme="minorHAnsi"/>
          <w:color w:val="000000"/>
        </w:rPr>
      </w:pPr>
    </w:p>
    <w:p w14:paraId="3D19A544" w14:textId="0A62DE18" w:rsidR="00F757D0" w:rsidRDefault="00F757D0" w:rsidP="00F757D0">
      <w:pPr>
        <w:pStyle w:val="Normale1"/>
        <w:widowControl w:val="0"/>
        <w:spacing w:before="0"/>
        <w:ind w:firstLine="0"/>
        <w:rPr>
          <w:rFonts w:hint="eastAsia"/>
        </w:rPr>
      </w:pPr>
      <w:r>
        <w:rPr>
          <w:rStyle w:val="Carpredefinitoparagrafo3"/>
          <w:rFonts w:ascii="Times New Roman" w:hAnsi="Times New Roman" w:cs="Times New Roman"/>
          <w:b/>
        </w:rPr>
        <w:t xml:space="preserve">Art. </w:t>
      </w:r>
      <w:r w:rsidR="001154DA">
        <w:rPr>
          <w:rStyle w:val="Carpredefinitoparagrafo3"/>
          <w:rFonts w:ascii="Times New Roman" w:hAnsi="Times New Roman" w:cs="Times New Roman"/>
          <w:b/>
        </w:rPr>
        <w:t>1</w:t>
      </w:r>
      <w:r w:rsidR="00FF3D0B">
        <w:rPr>
          <w:rStyle w:val="Carpredefinitoparagrafo3"/>
          <w:rFonts w:ascii="Times New Roman" w:hAnsi="Times New Roman" w:cs="Times New Roman"/>
          <w:b/>
        </w:rPr>
        <w:t>0</w:t>
      </w:r>
      <w:r>
        <w:rPr>
          <w:rStyle w:val="Carpredefinitoparagrafo3"/>
          <w:rFonts w:ascii="Times New Roman" w:hAnsi="Times New Roman" w:cs="Times New Roman"/>
          <w:b/>
        </w:rPr>
        <w:t xml:space="preserve"> – Svolgimento della selezione e relative comunicazioni</w:t>
      </w:r>
    </w:p>
    <w:p w14:paraId="1BE5E704" w14:textId="77777777" w:rsidR="00F757D0" w:rsidRDefault="00F757D0" w:rsidP="00F757D0">
      <w:pPr>
        <w:pStyle w:val="Normale1"/>
        <w:widowControl w:val="0"/>
        <w:spacing w:before="0"/>
        <w:ind w:firstLine="0"/>
        <w:rPr>
          <w:rFonts w:ascii="Times New Roman" w:hAnsi="Times New Roman" w:cs="Times New Roman"/>
          <w:b/>
          <w:bCs/>
        </w:rPr>
      </w:pPr>
    </w:p>
    <w:p w14:paraId="5DDC389A" w14:textId="2301F783" w:rsidR="00F757D0" w:rsidRDefault="001154DA" w:rsidP="00F757D0">
      <w:pPr>
        <w:pStyle w:val="Normale1"/>
        <w:widowControl w:val="0"/>
        <w:spacing w:before="0"/>
        <w:ind w:firstLine="0"/>
        <w:rPr>
          <w:rFonts w:hint="eastAsia"/>
        </w:rPr>
      </w:pPr>
      <w:r>
        <w:rPr>
          <w:rFonts w:ascii="Times New Roman" w:hAnsi="Times New Roman" w:cs="Times New Roman"/>
          <w:b/>
          <w:bCs/>
        </w:rPr>
        <w:t>1</w:t>
      </w:r>
      <w:r w:rsidR="00FF3D0B">
        <w:rPr>
          <w:rFonts w:ascii="Times New Roman" w:hAnsi="Times New Roman" w:cs="Times New Roman"/>
          <w:b/>
          <w:bCs/>
        </w:rPr>
        <w:t>0</w:t>
      </w:r>
      <w:r w:rsidR="00F757D0">
        <w:rPr>
          <w:rFonts w:ascii="Times New Roman" w:hAnsi="Times New Roman" w:cs="Times New Roman"/>
          <w:b/>
          <w:bCs/>
        </w:rPr>
        <w:t>.1 Ammissione</w:t>
      </w:r>
    </w:p>
    <w:p w14:paraId="647455F8" w14:textId="77777777" w:rsidR="00F757D0" w:rsidRDefault="00F757D0" w:rsidP="00F757D0">
      <w:pPr>
        <w:pStyle w:val="Normale1"/>
        <w:widowControl w:val="0"/>
        <w:spacing w:before="0"/>
        <w:ind w:firstLine="0"/>
        <w:rPr>
          <w:rStyle w:val="Carpredefinitoparagrafo3"/>
          <w:rFonts w:ascii="Times New Roman" w:hAnsi="Times New Roman" w:cs="Times New Roman"/>
        </w:rPr>
      </w:pPr>
    </w:p>
    <w:p w14:paraId="5E12E5C1" w14:textId="77777777" w:rsidR="00F757D0" w:rsidRDefault="00F757D0" w:rsidP="00F757D0">
      <w:pPr>
        <w:pStyle w:val="Normale1"/>
        <w:widowControl w:val="0"/>
        <w:spacing w:before="0"/>
        <w:ind w:firstLine="0"/>
        <w:rPr>
          <w:rStyle w:val="Carpredefinitoparagrafo3"/>
          <w:rFonts w:ascii="Times New Roman" w:hAnsi="Times New Roman" w:cs="Times New Roman"/>
        </w:rPr>
      </w:pPr>
      <w:r>
        <w:rPr>
          <w:rStyle w:val="Carpredefinitoparagrafo3"/>
          <w:rFonts w:ascii="Times New Roman" w:hAnsi="Times New Roman" w:cs="Times New Roman"/>
        </w:rPr>
        <w:t xml:space="preserve">L’ammissione alla selezione avviene con Determinazione del Dirigente </w:t>
      </w:r>
      <w:r w:rsidRPr="003B2CA4">
        <w:rPr>
          <w:rStyle w:val="Carpredefinitoparagrafo3"/>
          <w:rFonts w:ascii="Times New Roman" w:hAnsi="Times New Roman" w:cs="Times New Roman"/>
        </w:rPr>
        <w:t xml:space="preserve">del Settore Finanziario e Personale e la medesima sarà pubblicata nel Portale InPA.gov.it e nel sito internet della Provincia di </w:t>
      </w:r>
    </w:p>
    <w:p w14:paraId="16051514" w14:textId="77777777" w:rsidR="00F757D0" w:rsidRDefault="00F757D0" w:rsidP="00F757D0">
      <w:pPr>
        <w:pStyle w:val="Normale1"/>
        <w:widowControl w:val="0"/>
        <w:spacing w:before="0"/>
        <w:ind w:firstLine="0"/>
        <w:rPr>
          <w:rFonts w:hint="eastAsia"/>
        </w:rPr>
      </w:pPr>
      <w:r w:rsidRPr="003B2CA4">
        <w:rPr>
          <w:rStyle w:val="Carpredefinitoparagrafo3"/>
          <w:rFonts w:ascii="Times New Roman" w:hAnsi="Times New Roman" w:cs="Times New Roman"/>
        </w:rPr>
        <w:t>Taranto.</w:t>
      </w:r>
    </w:p>
    <w:p w14:paraId="5C064C52" w14:textId="77777777" w:rsidR="00F757D0" w:rsidRDefault="00F757D0" w:rsidP="00F757D0">
      <w:pPr>
        <w:pStyle w:val="Normale1"/>
        <w:widowControl w:val="0"/>
        <w:spacing w:before="0"/>
        <w:ind w:firstLine="0"/>
        <w:rPr>
          <w:rFonts w:ascii="Times New Roman" w:hAnsi="Times New Roman" w:cs="Times New Roman"/>
        </w:rPr>
      </w:pPr>
    </w:p>
    <w:p w14:paraId="78AADE7F" w14:textId="77777777" w:rsidR="00F757D0" w:rsidRDefault="00F757D0" w:rsidP="00F757D0">
      <w:pPr>
        <w:pStyle w:val="Normale1"/>
        <w:widowControl w:val="0"/>
        <w:spacing w:before="0"/>
        <w:ind w:firstLine="0"/>
        <w:rPr>
          <w:rFonts w:ascii="Times New Roman" w:hAnsi="Times New Roman" w:cs="Times New Roman"/>
        </w:rPr>
      </w:pPr>
      <w:r>
        <w:rPr>
          <w:rFonts w:ascii="Times New Roman" w:hAnsi="Times New Roman" w:cs="Times New Roman"/>
        </w:rPr>
        <w:t>Tutti i candidati ammessi con la determinazione di cui sopra devono intendersi ammessi con riserva, fatta salva ogni verifica del possesso dei requisiti prescritti.</w:t>
      </w:r>
    </w:p>
    <w:p w14:paraId="4E269FE1" w14:textId="77777777" w:rsidR="00F757D0" w:rsidRDefault="00F757D0" w:rsidP="00F757D0">
      <w:pPr>
        <w:pStyle w:val="Normale1"/>
        <w:widowControl w:val="0"/>
        <w:spacing w:before="0"/>
        <w:ind w:firstLine="0"/>
        <w:rPr>
          <w:rFonts w:ascii="Times New Roman" w:hAnsi="Times New Roman" w:cs="Times New Roman"/>
        </w:rPr>
      </w:pPr>
    </w:p>
    <w:p w14:paraId="3AD04A63" w14:textId="7BA2AA39" w:rsidR="00F757D0" w:rsidRDefault="001154DA" w:rsidP="00F757D0">
      <w:pPr>
        <w:pStyle w:val="Normale1"/>
        <w:widowControl w:val="0"/>
        <w:spacing w:before="0"/>
        <w:ind w:firstLine="0"/>
        <w:rPr>
          <w:rFonts w:hint="eastAsia"/>
        </w:rPr>
      </w:pPr>
      <w:r>
        <w:rPr>
          <w:rFonts w:ascii="Times New Roman" w:hAnsi="Times New Roman" w:cs="Times New Roman"/>
          <w:b/>
          <w:bCs/>
        </w:rPr>
        <w:t>1</w:t>
      </w:r>
      <w:r w:rsidR="00FF3D0B">
        <w:rPr>
          <w:rFonts w:ascii="Times New Roman" w:hAnsi="Times New Roman" w:cs="Times New Roman"/>
          <w:b/>
          <w:bCs/>
        </w:rPr>
        <w:t>0</w:t>
      </w:r>
      <w:r w:rsidR="00F757D0">
        <w:rPr>
          <w:rFonts w:ascii="Times New Roman" w:hAnsi="Times New Roman" w:cs="Times New Roman"/>
          <w:b/>
          <w:bCs/>
        </w:rPr>
        <w:t>.2 Calendario e sede delle prove</w:t>
      </w:r>
    </w:p>
    <w:p w14:paraId="63C29506" w14:textId="77777777" w:rsidR="00F757D0" w:rsidRDefault="00F757D0" w:rsidP="00F757D0">
      <w:pPr>
        <w:pStyle w:val="Normale1"/>
        <w:widowControl w:val="0"/>
        <w:spacing w:before="0"/>
        <w:ind w:firstLine="0"/>
        <w:rPr>
          <w:rStyle w:val="Carpredefinitoparagrafo3"/>
          <w:rFonts w:ascii="Times New Roman" w:hAnsi="Times New Roman" w:cs="Times New Roman"/>
        </w:rPr>
      </w:pPr>
    </w:p>
    <w:p w14:paraId="6CF72EB4" w14:textId="44DD13CF" w:rsidR="00F757D0" w:rsidRDefault="00626EC3" w:rsidP="00F757D0">
      <w:pPr>
        <w:pStyle w:val="Normale1"/>
        <w:widowControl w:val="0"/>
        <w:spacing w:before="0"/>
        <w:ind w:firstLine="0"/>
        <w:rPr>
          <w:rFonts w:ascii="Times New Roman" w:hAnsi="Times New Roman" w:cs="Times New Roman"/>
        </w:rPr>
      </w:pPr>
      <w:r>
        <w:rPr>
          <w:rFonts w:ascii="Times New Roman" w:hAnsi="Times New Roman" w:cs="Times New Roman"/>
        </w:rPr>
        <w:t>Il colloquio con i candidati ammessi alla selezione avverr</w:t>
      </w:r>
      <w:r w:rsidR="00992523">
        <w:rPr>
          <w:rFonts w:ascii="Times New Roman" w:hAnsi="Times New Roman" w:cs="Times New Roman"/>
        </w:rPr>
        <w:t>à presso la sede della Provincia di Taranto in via Anfiteatro</w:t>
      </w:r>
      <w:r w:rsidR="0095193D">
        <w:rPr>
          <w:rFonts w:ascii="Times New Roman" w:hAnsi="Times New Roman" w:cs="Times New Roman"/>
        </w:rPr>
        <w:t xml:space="preserve"> 4. </w:t>
      </w:r>
    </w:p>
    <w:p w14:paraId="61C79597" w14:textId="77777777" w:rsidR="00F757D0" w:rsidRDefault="00F757D0" w:rsidP="00F757D0">
      <w:pPr>
        <w:pStyle w:val="Normale1"/>
        <w:widowControl w:val="0"/>
        <w:spacing w:before="0"/>
        <w:ind w:firstLine="0"/>
        <w:rPr>
          <w:rFonts w:ascii="Times New Roman" w:hAnsi="Times New Roman" w:cs="Times New Roman"/>
          <w:highlight w:val="yellow"/>
        </w:rPr>
      </w:pPr>
    </w:p>
    <w:p w14:paraId="777E08CB" w14:textId="77777777" w:rsidR="00F757D0" w:rsidRPr="00870E34" w:rsidRDefault="00F757D0" w:rsidP="00F757D0">
      <w:pPr>
        <w:adjustRightInd w:val="0"/>
        <w:rPr>
          <w:rFonts w:eastAsiaTheme="minorHAnsi"/>
          <w:sz w:val="24"/>
          <w:szCs w:val="24"/>
        </w:rPr>
      </w:pPr>
    </w:p>
    <w:p w14:paraId="39245CF1" w14:textId="249B99B0" w:rsidR="00F757D0" w:rsidRPr="00811618" w:rsidRDefault="00F757D0" w:rsidP="00F757D0">
      <w:pPr>
        <w:pStyle w:val="Normale1"/>
        <w:widowControl w:val="0"/>
        <w:spacing w:before="0"/>
        <w:ind w:firstLine="0"/>
        <w:rPr>
          <w:rFonts w:ascii="Times New Roman" w:hAnsi="Times New Roman" w:cs="Times New Roman"/>
          <w:b/>
          <w:bCs/>
        </w:rPr>
      </w:pPr>
      <w:r>
        <w:rPr>
          <w:rFonts w:ascii="Times New Roman" w:hAnsi="Times New Roman" w:cs="Times New Roman"/>
          <w:b/>
          <w:bCs/>
        </w:rPr>
        <w:t xml:space="preserve">Art. </w:t>
      </w:r>
      <w:r w:rsidR="0083337D">
        <w:rPr>
          <w:rFonts w:ascii="Times New Roman" w:hAnsi="Times New Roman" w:cs="Times New Roman"/>
          <w:b/>
          <w:bCs/>
        </w:rPr>
        <w:t>1</w:t>
      </w:r>
      <w:r w:rsidR="00FF3D0B">
        <w:rPr>
          <w:rFonts w:ascii="Times New Roman" w:hAnsi="Times New Roman" w:cs="Times New Roman"/>
          <w:b/>
          <w:bCs/>
        </w:rPr>
        <w:t>1</w:t>
      </w:r>
      <w:r w:rsidRPr="00811618">
        <w:rPr>
          <w:rFonts w:ascii="Times New Roman" w:hAnsi="Times New Roman" w:cs="Times New Roman"/>
          <w:b/>
          <w:bCs/>
        </w:rPr>
        <w:t xml:space="preserve"> –Programma e prova d’esame</w:t>
      </w:r>
    </w:p>
    <w:p w14:paraId="430E5381" w14:textId="77777777" w:rsidR="00F757D0" w:rsidRDefault="00F757D0" w:rsidP="00F757D0">
      <w:pPr>
        <w:pStyle w:val="Normale1"/>
        <w:widowControl w:val="0"/>
        <w:spacing w:before="0"/>
        <w:ind w:firstLine="0"/>
        <w:rPr>
          <w:rFonts w:ascii="Times New Roman" w:hAnsi="Times New Roman" w:cs="Times New Roman"/>
        </w:rPr>
      </w:pPr>
    </w:p>
    <w:p w14:paraId="3EE92999" w14:textId="0063B1C9" w:rsidR="00081786" w:rsidRDefault="00F757D0" w:rsidP="0016517E">
      <w:pPr>
        <w:pStyle w:val="Normale1"/>
        <w:widowControl w:val="0"/>
        <w:spacing w:before="0"/>
        <w:ind w:firstLine="0"/>
        <w:rPr>
          <w:rFonts w:ascii="Times New Roman" w:hAnsi="Times New Roman" w:cs="Times New Roman"/>
        </w:rPr>
      </w:pPr>
      <w:r>
        <w:rPr>
          <w:rFonts w:ascii="Times New Roman" w:hAnsi="Times New Roman" w:cs="Times New Roman"/>
        </w:rPr>
        <w:t>L’esame</w:t>
      </w:r>
      <w:r w:rsidR="002C6E3A">
        <w:rPr>
          <w:rFonts w:ascii="Times New Roman" w:hAnsi="Times New Roman" w:cs="Times New Roman"/>
        </w:rPr>
        <w:t xml:space="preserve"> </w:t>
      </w:r>
      <w:r>
        <w:rPr>
          <w:rFonts w:ascii="Times New Roman" w:hAnsi="Times New Roman" w:cs="Times New Roman"/>
        </w:rPr>
        <w:t>consisterà</w:t>
      </w:r>
      <w:r w:rsidR="002C6E3A">
        <w:rPr>
          <w:rFonts w:ascii="Times New Roman" w:hAnsi="Times New Roman" w:cs="Times New Roman"/>
        </w:rPr>
        <w:t xml:space="preserve"> pertanto</w:t>
      </w:r>
      <w:r>
        <w:rPr>
          <w:rFonts w:ascii="Times New Roman" w:hAnsi="Times New Roman" w:cs="Times New Roman"/>
        </w:rPr>
        <w:t xml:space="preserve"> in</w:t>
      </w:r>
      <w:r w:rsidR="0016517E">
        <w:rPr>
          <w:rFonts w:ascii="Times New Roman" w:hAnsi="Times New Roman" w:cs="Times New Roman"/>
        </w:rPr>
        <w:t xml:space="preserve"> un colloquio selettivo</w:t>
      </w:r>
      <w:r>
        <w:rPr>
          <w:rFonts w:ascii="Times New Roman" w:hAnsi="Times New Roman" w:cs="Times New Roman"/>
        </w:rPr>
        <w:t xml:space="preserve"> sulle</w:t>
      </w:r>
      <w:r w:rsidR="00081786">
        <w:rPr>
          <w:rFonts w:ascii="Times New Roman" w:hAnsi="Times New Roman" w:cs="Times New Roman"/>
        </w:rPr>
        <w:t xml:space="preserve"> seguenti</w:t>
      </w:r>
      <w:r>
        <w:rPr>
          <w:rFonts w:ascii="Times New Roman" w:hAnsi="Times New Roman" w:cs="Times New Roman"/>
        </w:rPr>
        <w:t xml:space="preserve"> materie</w:t>
      </w:r>
      <w:r w:rsidR="00FF3D0B">
        <w:rPr>
          <w:rFonts w:ascii="Times New Roman" w:hAnsi="Times New Roman" w:cs="Times New Roman"/>
        </w:rPr>
        <w:t>:</w:t>
      </w:r>
    </w:p>
    <w:p w14:paraId="2A5E551D" w14:textId="77777777" w:rsidR="00F757D0" w:rsidRPr="00A17DAC" w:rsidRDefault="00F757D0" w:rsidP="00F757D0">
      <w:pPr>
        <w:pStyle w:val="Paragrafoelenco"/>
        <w:numPr>
          <w:ilvl w:val="0"/>
          <w:numId w:val="27"/>
        </w:numPr>
        <w:adjustRightInd w:val="0"/>
        <w:ind w:left="567"/>
        <w:jc w:val="both"/>
        <w:rPr>
          <w:color w:val="000000"/>
          <w:sz w:val="24"/>
          <w:szCs w:val="24"/>
          <w:lang w:eastAsia="it-IT"/>
        </w:rPr>
      </w:pPr>
      <w:r w:rsidRPr="00A17DAC">
        <w:rPr>
          <w:color w:val="000000"/>
          <w:sz w:val="24"/>
          <w:szCs w:val="24"/>
          <w:lang w:eastAsia="it-IT"/>
        </w:rPr>
        <w:t xml:space="preserve">Ordinamento istituzionale, contabile e finanziario degli enti locali (D. lgs 267/2000 e </w:t>
      </w:r>
      <w:proofErr w:type="spellStart"/>
      <w:r w:rsidRPr="00A17DAC">
        <w:rPr>
          <w:color w:val="000000"/>
          <w:sz w:val="24"/>
          <w:szCs w:val="24"/>
          <w:lang w:eastAsia="it-IT"/>
        </w:rPr>
        <w:t>ss.mm.ii</w:t>
      </w:r>
      <w:proofErr w:type="spellEnd"/>
      <w:r w:rsidRPr="00A17DAC">
        <w:rPr>
          <w:color w:val="000000"/>
          <w:sz w:val="24"/>
          <w:szCs w:val="24"/>
          <w:lang w:eastAsia="it-IT"/>
        </w:rPr>
        <w:t>.);</w:t>
      </w:r>
    </w:p>
    <w:p w14:paraId="7FF4006A" w14:textId="77777777" w:rsidR="00F757D0" w:rsidRPr="00A17DAC" w:rsidRDefault="00F757D0" w:rsidP="00F757D0">
      <w:pPr>
        <w:pStyle w:val="Normale1"/>
        <w:widowControl w:val="0"/>
        <w:numPr>
          <w:ilvl w:val="0"/>
          <w:numId w:val="27"/>
        </w:numPr>
        <w:spacing w:before="0"/>
        <w:ind w:left="567"/>
        <w:rPr>
          <w:rFonts w:hint="eastAsia"/>
        </w:rPr>
      </w:pPr>
      <w:r w:rsidRPr="00A17DAC">
        <w:t xml:space="preserve">Disposizioni in materia di armonizzazione dei sistemi contabili e degli schemi di bilancio delle Regioni, degli enti locali e dei loro organismi, a norma degli articoli 1 e 2 della legge 5 maggio 2009, n. 42; </w:t>
      </w:r>
    </w:p>
    <w:p w14:paraId="4EC0DC44" w14:textId="77777777" w:rsidR="00F757D0" w:rsidRPr="00A17DAC" w:rsidRDefault="00F757D0" w:rsidP="00F757D0">
      <w:pPr>
        <w:pStyle w:val="Normale1"/>
        <w:widowControl w:val="0"/>
        <w:numPr>
          <w:ilvl w:val="0"/>
          <w:numId w:val="27"/>
        </w:numPr>
        <w:spacing w:before="0"/>
        <w:ind w:left="567"/>
        <w:rPr>
          <w:rFonts w:hint="eastAsia"/>
        </w:rPr>
      </w:pPr>
      <w:r w:rsidRPr="00A17DAC">
        <w:t xml:space="preserve">Nozioni di Diritto Tributario, Tributi ed altre entrate proprie degli enti locali; </w:t>
      </w:r>
    </w:p>
    <w:p w14:paraId="57CEFCFC" w14:textId="77777777" w:rsidR="00F757D0" w:rsidRPr="00A17DAC" w:rsidRDefault="00F757D0" w:rsidP="00F757D0">
      <w:pPr>
        <w:pStyle w:val="Normale1"/>
        <w:widowControl w:val="0"/>
        <w:numPr>
          <w:ilvl w:val="0"/>
          <w:numId w:val="27"/>
        </w:numPr>
        <w:spacing w:before="0"/>
        <w:ind w:left="567"/>
        <w:rPr>
          <w:rFonts w:hint="eastAsia"/>
        </w:rPr>
      </w:pPr>
      <w:r w:rsidRPr="00A17DAC">
        <w:t xml:space="preserve">La disciplina del pubblico impiego ed il rapporto di lavoro alle dipendenze degli enti locali; </w:t>
      </w:r>
    </w:p>
    <w:p w14:paraId="3ACC390C" w14:textId="77777777" w:rsidR="00F757D0" w:rsidRPr="00A17DAC" w:rsidRDefault="00F757D0" w:rsidP="00F757D0">
      <w:pPr>
        <w:pStyle w:val="Paragrafoelenco"/>
        <w:numPr>
          <w:ilvl w:val="0"/>
          <w:numId w:val="27"/>
        </w:numPr>
        <w:adjustRightInd w:val="0"/>
        <w:ind w:left="567"/>
        <w:jc w:val="both"/>
        <w:rPr>
          <w:color w:val="000000"/>
          <w:sz w:val="24"/>
          <w:szCs w:val="24"/>
          <w:lang w:eastAsia="it-IT"/>
        </w:rPr>
      </w:pPr>
      <w:r w:rsidRPr="00A17DAC">
        <w:rPr>
          <w:color w:val="000000"/>
          <w:sz w:val="24"/>
          <w:szCs w:val="24"/>
          <w:lang w:eastAsia="it-IT"/>
        </w:rPr>
        <w:t xml:space="preserve">Codice di comportamento dei dipendenti pubblici; </w:t>
      </w:r>
    </w:p>
    <w:p w14:paraId="47B5519C" w14:textId="77777777" w:rsidR="00F757D0" w:rsidRPr="00A17DAC" w:rsidRDefault="00F757D0" w:rsidP="00F757D0">
      <w:pPr>
        <w:pStyle w:val="Paragrafoelenco"/>
        <w:numPr>
          <w:ilvl w:val="0"/>
          <w:numId w:val="27"/>
        </w:numPr>
        <w:adjustRightInd w:val="0"/>
        <w:ind w:left="567"/>
        <w:jc w:val="both"/>
        <w:rPr>
          <w:color w:val="000000"/>
          <w:sz w:val="24"/>
          <w:szCs w:val="24"/>
          <w:lang w:eastAsia="it-IT"/>
        </w:rPr>
      </w:pPr>
      <w:r w:rsidRPr="00A17DAC">
        <w:rPr>
          <w:color w:val="000000"/>
          <w:sz w:val="24"/>
          <w:szCs w:val="24"/>
          <w:lang w:eastAsia="it-IT"/>
        </w:rPr>
        <w:t xml:space="preserve">Elementi e nozioni di diritto amministrativo con particolare riferimento agli enti locali; </w:t>
      </w:r>
    </w:p>
    <w:p w14:paraId="120895C2" w14:textId="77777777" w:rsidR="00F757D0" w:rsidRPr="00A17DAC" w:rsidRDefault="00F757D0" w:rsidP="00F757D0">
      <w:pPr>
        <w:pStyle w:val="Paragrafoelenco"/>
        <w:numPr>
          <w:ilvl w:val="0"/>
          <w:numId w:val="27"/>
        </w:numPr>
        <w:adjustRightInd w:val="0"/>
        <w:ind w:left="567"/>
        <w:jc w:val="both"/>
        <w:rPr>
          <w:color w:val="000000"/>
          <w:sz w:val="24"/>
          <w:szCs w:val="24"/>
          <w:lang w:eastAsia="it-IT"/>
        </w:rPr>
      </w:pPr>
      <w:r w:rsidRPr="00A17DAC">
        <w:rPr>
          <w:color w:val="000000"/>
          <w:sz w:val="24"/>
          <w:szCs w:val="24"/>
          <w:lang w:eastAsia="it-IT"/>
        </w:rPr>
        <w:t xml:space="preserve">Disposizioni in materia di prevenzione della corruzione e trasparenza (legge n. 190 del 06.11.2012, </w:t>
      </w:r>
      <w:proofErr w:type="spellStart"/>
      <w:r w:rsidRPr="00A17DAC">
        <w:rPr>
          <w:color w:val="000000"/>
          <w:sz w:val="24"/>
          <w:szCs w:val="24"/>
          <w:lang w:eastAsia="it-IT"/>
        </w:rPr>
        <w:t>D.Lgs.</w:t>
      </w:r>
      <w:proofErr w:type="spellEnd"/>
      <w:r w:rsidRPr="00A17DAC">
        <w:rPr>
          <w:color w:val="000000"/>
          <w:sz w:val="24"/>
          <w:szCs w:val="24"/>
          <w:lang w:eastAsia="it-IT"/>
        </w:rPr>
        <w:t xml:space="preserve"> n. 33 del 14.03.2013, e </w:t>
      </w:r>
      <w:proofErr w:type="spellStart"/>
      <w:r w:rsidRPr="00A17DAC">
        <w:rPr>
          <w:color w:val="000000"/>
          <w:sz w:val="24"/>
          <w:szCs w:val="24"/>
          <w:lang w:eastAsia="it-IT"/>
        </w:rPr>
        <w:t>s.m.i.</w:t>
      </w:r>
      <w:proofErr w:type="spellEnd"/>
      <w:r w:rsidRPr="00A17DAC">
        <w:rPr>
          <w:color w:val="000000"/>
          <w:sz w:val="24"/>
          <w:szCs w:val="24"/>
          <w:lang w:eastAsia="it-IT"/>
        </w:rPr>
        <w:t xml:space="preserve">, e norme correlate); </w:t>
      </w:r>
    </w:p>
    <w:p w14:paraId="6E65DCE9" w14:textId="77777777" w:rsidR="00F757D0" w:rsidRPr="00A17DAC" w:rsidRDefault="00F757D0" w:rsidP="00F757D0">
      <w:pPr>
        <w:pStyle w:val="Normale1"/>
        <w:widowControl w:val="0"/>
        <w:numPr>
          <w:ilvl w:val="0"/>
          <w:numId w:val="27"/>
        </w:numPr>
        <w:spacing w:before="0"/>
        <w:ind w:left="567"/>
        <w:rPr>
          <w:rFonts w:ascii="Times New Roman" w:eastAsia="Times New Roman" w:hAnsi="Times New Roman" w:cs="Times New Roman"/>
          <w:color w:val="000000"/>
          <w:kern w:val="0"/>
          <w:sz w:val="22"/>
          <w:szCs w:val="22"/>
          <w:lang w:eastAsia="it-IT" w:bidi="ar-SA"/>
        </w:rPr>
      </w:pPr>
      <w:r w:rsidRPr="00A17DAC">
        <w:rPr>
          <w:rFonts w:ascii="Times New Roman" w:eastAsia="Times New Roman" w:hAnsi="Times New Roman" w:cs="Times New Roman"/>
          <w:color w:val="000000"/>
          <w:kern w:val="0"/>
          <w:lang w:eastAsia="it-IT" w:bidi="ar-SA"/>
        </w:rPr>
        <w:t>Norme in materia di tutela della riservatezza dei dati personali Regolamento UE n. 2016/679 e D. Lgs. 30 giugno 2003, n. 196.</w:t>
      </w:r>
    </w:p>
    <w:p w14:paraId="54D8C1A4" w14:textId="77777777" w:rsidR="00F757D0" w:rsidRPr="00244C0C" w:rsidRDefault="00F757D0" w:rsidP="00F757D0">
      <w:pPr>
        <w:pStyle w:val="Normale1"/>
        <w:widowControl w:val="0"/>
        <w:numPr>
          <w:ilvl w:val="0"/>
          <w:numId w:val="27"/>
        </w:numPr>
        <w:spacing w:before="0"/>
        <w:ind w:left="567"/>
        <w:rPr>
          <w:rFonts w:ascii="Times New Roman" w:eastAsia="Times New Roman" w:hAnsi="Times New Roman" w:cs="Times New Roman"/>
          <w:color w:val="000000"/>
          <w:kern w:val="0"/>
          <w:lang w:eastAsia="it-IT" w:bidi="ar-SA"/>
        </w:rPr>
      </w:pPr>
      <w:r>
        <w:rPr>
          <w:rFonts w:hint="eastAsia"/>
          <w:color w:val="000000"/>
          <w:lang w:eastAsia="it-IT"/>
        </w:rPr>
        <w:t>C</w:t>
      </w:r>
      <w:r>
        <w:rPr>
          <w:color w:val="000000"/>
          <w:lang w:eastAsia="it-IT"/>
        </w:rPr>
        <w:t>onoscenza della lingua inglese</w:t>
      </w:r>
      <w:r w:rsidRPr="00A17DAC">
        <w:rPr>
          <w:color w:val="000000"/>
          <w:lang w:eastAsia="it-IT"/>
        </w:rPr>
        <w:t>;</w:t>
      </w:r>
    </w:p>
    <w:p w14:paraId="1A89991B" w14:textId="77777777" w:rsidR="00F757D0" w:rsidRPr="00823AE9" w:rsidRDefault="00F757D0" w:rsidP="00F757D0">
      <w:pPr>
        <w:pStyle w:val="Normale1"/>
        <w:widowControl w:val="0"/>
        <w:numPr>
          <w:ilvl w:val="0"/>
          <w:numId w:val="27"/>
        </w:numPr>
        <w:spacing w:before="0"/>
        <w:ind w:left="567"/>
        <w:rPr>
          <w:rFonts w:hint="eastAsia"/>
          <w:color w:val="000000"/>
        </w:rPr>
      </w:pPr>
      <w:r>
        <w:rPr>
          <w:color w:val="000000"/>
        </w:rPr>
        <w:t>C</w:t>
      </w:r>
      <w:r w:rsidRPr="00823AE9">
        <w:rPr>
          <w:color w:val="000000"/>
        </w:rPr>
        <w:t>onoscenza</w:t>
      </w:r>
      <w:r>
        <w:rPr>
          <w:color w:val="000000"/>
        </w:rPr>
        <w:t xml:space="preserve"> </w:t>
      </w:r>
      <w:r w:rsidRPr="00823AE9">
        <w:rPr>
          <w:color w:val="000000"/>
        </w:rPr>
        <w:t>dell'uso delle apparecchiature e delle applicazioni informatiche pi</w:t>
      </w:r>
      <w:r>
        <w:rPr>
          <w:color w:val="000000"/>
        </w:rPr>
        <w:t>ù</w:t>
      </w:r>
      <w:r w:rsidRPr="00823AE9">
        <w:rPr>
          <w:color w:val="000000"/>
        </w:rPr>
        <w:t xml:space="preserve"> diffuse</w:t>
      </w:r>
      <w:r>
        <w:rPr>
          <w:color w:val="000000"/>
        </w:rPr>
        <w:t xml:space="preserve">; </w:t>
      </w:r>
      <w:r w:rsidRPr="00823AE9">
        <w:rPr>
          <w:color w:val="000000"/>
        </w:rPr>
        <w:t xml:space="preserve"> </w:t>
      </w:r>
    </w:p>
    <w:p w14:paraId="2BC36332" w14:textId="77777777" w:rsidR="00F757D0" w:rsidRPr="00A17DAC" w:rsidRDefault="00F757D0" w:rsidP="00F757D0">
      <w:pPr>
        <w:adjustRightInd w:val="0"/>
        <w:jc w:val="both"/>
        <w:rPr>
          <w:color w:val="000000"/>
          <w:lang w:eastAsia="it-IT"/>
        </w:rPr>
      </w:pPr>
    </w:p>
    <w:p w14:paraId="313ADA23" w14:textId="77777777" w:rsidR="00AB0A88" w:rsidRPr="00653500" w:rsidRDefault="00AB0A88" w:rsidP="00F757D0">
      <w:pPr>
        <w:pStyle w:val="Normale1"/>
        <w:widowControl w:val="0"/>
        <w:spacing w:before="0"/>
        <w:ind w:firstLine="0"/>
        <w:rPr>
          <w:rFonts w:ascii="Times New Roman" w:hAnsi="Times New Roman" w:cs="Times New Roman"/>
        </w:rPr>
      </w:pPr>
    </w:p>
    <w:p w14:paraId="07E0EE8C" w14:textId="1AEE0112" w:rsidR="00F757D0" w:rsidRPr="00653500" w:rsidRDefault="00F757D0" w:rsidP="00F757D0">
      <w:pPr>
        <w:pStyle w:val="Normale1"/>
        <w:widowControl w:val="0"/>
        <w:spacing w:before="0"/>
        <w:ind w:firstLine="0"/>
        <w:rPr>
          <w:rStyle w:val="Carpredefinitoparagrafo3"/>
          <w:rFonts w:ascii="Times New Roman" w:hAnsi="Times New Roman" w:cs="Times New Roman"/>
          <w:b/>
        </w:rPr>
      </w:pPr>
      <w:r w:rsidRPr="00653500">
        <w:rPr>
          <w:rStyle w:val="Carpredefinitoparagrafo3"/>
          <w:rFonts w:ascii="Times New Roman" w:hAnsi="Times New Roman" w:cs="Times New Roman"/>
          <w:b/>
        </w:rPr>
        <w:t>Art. 1</w:t>
      </w:r>
      <w:r w:rsidR="0083337D">
        <w:rPr>
          <w:rStyle w:val="Carpredefinitoparagrafo3"/>
          <w:rFonts w:ascii="Times New Roman" w:hAnsi="Times New Roman" w:cs="Times New Roman"/>
          <w:b/>
        </w:rPr>
        <w:t>3</w:t>
      </w:r>
      <w:r w:rsidRPr="00653500">
        <w:rPr>
          <w:rStyle w:val="Carpredefinitoparagrafo3"/>
          <w:rFonts w:ascii="Times New Roman" w:hAnsi="Times New Roman" w:cs="Times New Roman"/>
          <w:b/>
        </w:rPr>
        <w:t xml:space="preserve"> – Commissione Esaminatrice</w:t>
      </w:r>
      <w:r w:rsidR="0083337D">
        <w:rPr>
          <w:rStyle w:val="Carpredefinitoparagrafo3"/>
          <w:rFonts w:ascii="Times New Roman" w:hAnsi="Times New Roman" w:cs="Times New Roman"/>
          <w:b/>
        </w:rPr>
        <w:t xml:space="preserve"> ed esito della selezione</w:t>
      </w:r>
    </w:p>
    <w:p w14:paraId="5B2C386A" w14:textId="77777777" w:rsidR="00F757D0" w:rsidRPr="00653500" w:rsidRDefault="00F757D0" w:rsidP="00F757D0">
      <w:pPr>
        <w:pStyle w:val="Normale1"/>
        <w:widowControl w:val="0"/>
        <w:spacing w:before="0"/>
        <w:ind w:firstLine="0"/>
        <w:rPr>
          <w:rStyle w:val="Carpredefinitoparagrafo3"/>
          <w:rFonts w:ascii="Times New Roman" w:hAnsi="Times New Roman" w:cs="Times New Roman"/>
          <w:b/>
        </w:rPr>
      </w:pPr>
    </w:p>
    <w:p w14:paraId="4A7D2641" w14:textId="77777777" w:rsidR="00F757D0" w:rsidRDefault="00F757D0" w:rsidP="00F757D0">
      <w:pPr>
        <w:pStyle w:val="Normale1"/>
        <w:widowControl w:val="0"/>
        <w:spacing w:before="0"/>
        <w:ind w:firstLine="0"/>
        <w:rPr>
          <w:rStyle w:val="Carpredefinitoparagrafo3"/>
          <w:rFonts w:ascii="Times New Roman" w:hAnsi="Times New Roman" w:cs="Times New Roman"/>
        </w:rPr>
      </w:pPr>
      <w:r w:rsidRPr="00653500">
        <w:rPr>
          <w:rStyle w:val="Carpredefinitoparagrafo3"/>
          <w:rFonts w:ascii="Times New Roman" w:hAnsi="Times New Roman" w:cs="Times New Roman"/>
        </w:rPr>
        <w:t>La Commissione esaminatrice è nominata con determinazione del Dirigente del Settore Finanziario e Personale, dopo la scadenza del termine per la presentazione delle domande.</w:t>
      </w:r>
    </w:p>
    <w:p w14:paraId="3E316D18" w14:textId="77777777" w:rsidR="00F757D0" w:rsidRDefault="00F757D0" w:rsidP="00F757D0">
      <w:pPr>
        <w:pStyle w:val="Normale1"/>
        <w:widowControl w:val="0"/>
        <w:spacing w:before="0"/>
        <w:ind w:firstLine="0"/>
        <w:rPr>
          <w:rStyle w:val="Carpredefinitoparagrafo3"/>
          <w:rFonts w:ascii="Times New Roman" w:hAnsi="Times New Roman" w:cs="Times New Roman"/>
        </w:rPr>
      </w:pPr>
    </w:p>
    <w:p w14:paraId="093317A0" w14:textId="77777777" w:rsidR="00F757D0" w:rsidRDefault="00F757D0" w:rsidP="00F757D0">
      <w:pPr>
        <w:pStyle w:val="Normale1"/>
        <w:widowControl w:val="0"/>
        <w:spacing w:before="0"/>
        <w:ind w:firstLine="0"/>
        <w:rPr>
          <w:rStyle w:val="Carpredefinitoparagrafo3"/>
          <w:rFonts w:ascii="Times New Roman" w:hAnsi="Times New Roman" w:cs="Times New Roman"/>
        </w:rPr>
      </w:pPr>
      <w:r>
        <w:rPr>
          <w:rStyle w:val="Carpredefinitoparagrafo3"/>
          <w:rFonts w:ascii="Times New Roman" w:hAnsi="Times New Roman" w:cs="Times New Roman"/>
        </w:rPr>
        <w:t>La Commissione Esaminatrice può svolgere i propri lavori in modalità telematica, garantendo comunque la sicurezza e la tracciabilità delle comunicazioni, secondo la normativa vigente.</w:t>
      </w:r>
    </w:p>
    <w:p w14:paraId="081E09CE" w14:textId="77777777" w:rsidR="00F757D0" w:rsidRDefault="00F757D0" w:rsidP="00F757D0">
      <w:pPr>
        <w:pStyle w:val="Normale1"/>
        <w:widowControl w:val="0"/>
        <w:spacing w:before="0"/>
        <w:ind w:firstLine="0"/>
        <w:rPr>
          <w:rStyle w:val="Carpredefinitoparagrafo3"/>
          <w:rFonts w:ascii="Times New Roman" w:hAnsi="Times New Roman" w:cs="Times New Roman"/>
          <w:b/>
        </w:rPr>
      </w:pPr>
    </w:p>
    <w:p w14:paraId="792EB9D9" w14:textId="77777777" w:rsidR="00F757D0" w:rsidRDefault="00F757D0" w:rsidP="00F757D0">
      <w:pPr>
        <w:pStyle w:val="Normale1"/>
        <w:widowControl w:val="0"/>
        <w:spacing w:before="0"/>
        <w:ind w:firstLine="0"/>
        <w:rPr>
          <w:rFonts w:hint="eastAsia"/>
        </w:rPr>
      </w:pPr>
      <w:r>
        <w:rPr>
          <w:rStyle w:val="Carpredefinitoparagrafo3"/>
          <w:rFonts w:ascii="Times New Roman" w:hAnsi="Times New Roman" w:cs="Times New Roman"/>
        </w:rPr>
        <w:t>La Commissione formerà la graduatoria che sarà approvata con Determinazione del Dirigente del Settore Finanziario e Personale, unitamente agli atti della selezione.</w:t>
      </w:r>
    </w:p>
    <w:p w14:paraId="109CC055" w14:textId="77777777" w:rsidR="00F757D0" w:rsidRDefault="00F757D0" w:rsidP="00F757D0">
      <w:pPr>
        <w:pStyle w:val="Normale1"/>
        <w:widowControl w:val="0"/>
        <w:spacing w:before="0"/>
        <w:ind w:firstLine="0"/>
        <w:rPr>
          <w:rStyle w:val="Carpredefinitoparagrafo3"/>
          <w:rFonts w:ascii="Times New Roman" w:hAnsi="Times New Roman" w:cs="Times New Roman"/>
        </w:rPr>
      </w:pPr>
      <w:r>
        <w:rPr>
          <w:rStyle w:val="Carpredefinitoparagrafo3"/>
          <w:rFonts w:ascii="Times New Roman" w:hAnsi="Times New Roman" w:cs="Times New Roman"/>
        </w:rPr>
        <w:t>Le preferenze a parità di merito saranno applicate soltanto a coloro che abbiano indicato nella domanda, all'atto della presentazione della stessa, gli elementi necessari ad individuare esattamente il titolo di preferenza posseduto. Il Settore potrà richiedere, qualora necessario, eventuali integrazioni a quanto dichiarato.</w:t>
      </w:r>
    </w:p>
    <w:p w14:paraId="57F8D973" w14:textId="77777777" w:rsidR="00E651B6" w:rsidRPr="003475E4" w:rsidRDefault="00E651B6" w:rsidP="00F757D0">
      <w:pPr>
        <w:pStyle w:val="Normale1"/>
        <w:widowControl w:val="0"/>
        <w:spacing w:before="0"/>
        <w:ind w:firstLine="0"/>
        <w:rPr>
          <w:rFonts w:ascii="Times New Roman" w:hAnsi="Times New Roman" w:cs="Times New Roman"/>
        </w:rPr>
      </w:pPr>
    </w:p>
    <w:p w14:paraId="688B3227" w14:textId="0C90F7AB" w:rsidR="00F757D0" w:rsidRDefault="00385645" w:rsidP="00F757D0">
      <w:pPr>
        <w:pStyle w:val="Normale1"/>
        <w:widowControl w:val="0"/>
        <w:spacing w:before="0"/>
        <w:ind w:firstLine="0"/>
        <w:rPr>
          <w:rFonts w:ascii="Times New Roman" w:hAnsi="Times New Roman" w:cs="Times New Roman"/>
        </w:rPr>
      </w:pPr>
      <w:r>
        <w:rPr>
          <w:rFonts w:ascii="Times New Roman" w:hAnsi="Times New Roman" w:cs="Times New Roman"/>
        </w:rPr>
        <w:t>Per la valutazione della prova, la Commissione Esaminatrice disporrà di un punteggio massimo di 30 punti</w:t>
      </w:r>
      <w:r w:rsidR="00E651B6">
        <w:rPr>
          <w:rFonts w:ascii="Times New Roman" w:hAnsi="Times New Roman" w:cs="Times New Roman"/>
        </w:rPr>
        <w:t>.</w:t>
      </w:r>
    </w:p>
    <w:p w14:paraId="1D296830" w14:textId="77777777" w:rsidR="00E651B6" w:rsidRDefault="00E651B6" w:rsidP="00F757D0">
      <w:pPr>
        <w:pStyle w:val="Normale1"/>
        <w:widowControl w:val="0"/>
        <w:spacing w:before="0"/>
        <w:ind w:firstLine="0"/>
        <w:rPr>
          <w:rFonts w:ascii="Times New Roman" w:hAnsi="Times New Roman" w:cs="Times New Roman"/>
        </w:rPr>
      </w:pPr>
    </w:p>
    <w:p w14:paraId="3F0FE1A1" w14:textId="77777777" w:rsidR="00F757D0" w:rsidRDefault="00F757D0" w:rsidP="00F757D0">
      <w:pPr>
        <w:pStyle w:val="Normale1"/>
        <w:widowControl w:val="0"/>
        <w:spacing w:before="0"/>
        <w:ind w:firstLine="0"/>
        <w:rPr>
          <w:rFonts w:ascii="Times New Roman" w:hAnsi="Times New Roman" w:cs="Times New Roman"/>
        </w:rPr>
      </w:pPr>
      <w:r>
        <w:rPr>
          <w:rFonts w:ascii="Times New Roman" w:hAnsi="Times New Roman" w:cs="Times New Roman"/>
        </w:rPr>
        <w:t>La graduatoria di merito è formata secondo l’ordine dei punti della votazione riportata da ciascun candidato, con l’osservanza a parità di punti, delle preferenze previste dagli artt. 5-6 del D.P.R. n. 487/1994.</w:t>
      </w:r>
    </w:p>
    <w:p w14:paraId="5F4FA0B3" w14:textId="77777777" w:rsidR="00F757D0" w:rsidRDefault="00F757D0" w:rsidP="00F757D0">
      <w:pPr>
        <w:pStyle w:val="Normale1"/>
        <w:widowControl w:val="0"/>
        <w:spacing w:before="0"/>
        <w:ind w:firstLine="0"/>
        <w:rPr>
          <w:rFonts w:ascii="Times New Roman" w:hAnsi="Times New Roman" w:cs="Times New Roman"/>
          <w:bCs/>
        </w:rPr>
      </w:pPr>
    </w:p>
    <w:p w14:paraId="0CD4CA3F" w14:textId="02033B45" w:rsidR="00F757D0" w:rsidRPr="00AA32D4" w:rsidRDefault="00F757D0" w:rsidP="00F757D0">
      <w:pPr>
        <w:pStyle w:val="Normale1"/>
        <w:widowControl w:val="0"/>
        <w:spacing w:before="0"/>
        <w:ind w:firstLine="0"/>
        <w:rPr>
          <w:rFonts w:ascii="Times New Roman" w:hAnsi="Times New Roman" w:cs="Times New Roman"/>
          <w:bCs/>
        </w:rPr>
      </w:pPr>
      <w:r w:rsidRPr="00AA32D4">
        <w:rPr>
          <w:rFonts w:ascii="Times New Roman" w:hAnsi="Times New Roman" w:cs="Times New Roman"/>
          <w:bCs/>
        </w:rPr>
        <w:t>Ai fini di cui all’art. 6 del D.P.R. 487/1994 e successive modificazioni ed integrazioni si indica che la percentuale di rappresentatività dei generi nell’ambito dell’Area de</w:t>
      </w:r>
      <w:r w:rsidR="004A1727">
        <w:rPr>
          <w:rFonts w:ascii="Times New Roman" w:hAnsi="Times New Roman" w:cs="Times New Roman"/>
          <w:bCs/>
        </w:rPr>
        <w:t>i Funzionari</w:t>
      </w:r>
      <w:r w:rsidRPr="00AA32D4">
        <w:rPr>
          <w:rFonts w:ascii="Times New Roman" w:hAnsi="Times New Roman" w:cs="Times New Roman"/>
          <w:bCs/>
        </w:rPr>
        <w:t xml:space="preserve"> è la seguente:</w:t>
      </w:r>
    </w:p>
    <w:p w14:paraId="5A5F96D8" w14:textId="77777777" w:rsidR="00F757D0" w:rsidRPr="00AA32D4" w:rsidRDefault="00F757D0" w:rsidP="00F757D0">
      <w:pPr>
        <w:pStyle w:val="Normale1"/>
        <w:widowControl w:val="0"/>
        <w:spacing w:before="0"/>
        <w:ind w:firstLine="0"/>
        <w:rPr>
          <w:rFonts w:ascii="Times New Roman" w:hAnsi="Times New Roman" w:cs="Times New Roman"/>
          <w:bCs/>
        </w:rPr>
      </w:pPr>
    </w:p>
    <w:p w14:paraId="202AD302" w14:textId="4570B149" w:rsidR="00F757D0" w:rsidRPr="00E2110F" w:rsidRDefault="00F757D0" w:rsidP="00F757D0">
      <w:pPr>
        <w:pStyle w:val="Normale1"/>
        <w:widowControl w:val="0"/>
        <w:spacing w:before="0"/>
        <w:ind w:firstLine="0"/>
        <w:rPr>
          <w:rFonts w:ascii="Times New Roman" w:hAnsi="Times New Roman" w:cs="Times New Roman"/>
          <w:bCs/>
        </w:rPr>
      </w:pPr>
      <w:r w:rsidRPr="00AA32D4">
        <w:rPr>
          <w:rFonts w:ascii="Times New Roman" w:hAnsi="Times New Roman" w:cs="Times New Roman"/>
          <w:bCs/>
        </w:rPr>
        <w:t>Dipendenti in servizio al 31 dicembre 202</w:t>
      </w:r>
      <w:r w:rsidR="004664C1">
        <w:rPr>
          <w:rFonts w:ascii="Times New Roman" w:hAnsi="Times New Roman" w:cs="Times New Roman"/>
          <w:bCs/>
        </w:rPr>
        <w:t>3</w:t>
      </w:r>
      <w:r w:rsidRPr="00E2110F">
        <w:rPr>
          <w:rFonts w:ascii="Times New Roman" w:hAnsi="Times New Roman" w:cs="Times New Roman"/>
          <w:bCs/>
        </w:rPr>
        <w:t xml:space="preserve">: </w:t>
      </w:r>
      <w:r w:rsidR="004664C1" w:rsidRPr="00E2110F">
        <w:rPr>
          <w:rFonts w:ascii="Times New Roman" w:hAnsi="Times New Roman" w:cs="Times New Roman"/>
          <w:bCs/>
        </w:rPr>
        <w:t>26</w:t>
      </w:r>
    </w:p>
    <w:p w14:paraId="25EDB4D7" w14:textId="77777777" w:rsidR="00F757D0" w:rsidRPr="00E2110F" w:rsidRDefault="00F757D0" w:rsidP="00F757D0">
      <w:pPr>
        <w:pStyle w:val="Normale1"/>
        <w:widowControl w:val="0"/>
        <w:spacing w:before="0"/>
        <w:ind w:firstLine="0"/>
        <w:rPr>
          <w:rFonts w:ascii="Times New Roman" w:hAnsi="Times New Roman" w:cs="Times New Roman"/>
          <w:bCs/>
        </w:rPr>
      </w:pPr>
      <w:r w:rsidRPr="00E2110F">
        <w:rPr>
          <w:rFonts w:ascii="Times New Roman" w:hAnsi="Times New Roman" w:cs="Times New Roman"/>
          <w:bCs/>
        </w:rPr>
        <w:t>di cui</w:t>
      </w:r>
    </w:p>
    <w:p w14:paraId="2B3F7007" w14:textId="77777777" w:rsidR="00F757D0" w:rsidRPr="00E2110F" w:rsidRDefault="00F757D0" w:rsidP="00F757D0">
      <w:pPr>
        <w:pStyle w:val="Normale1"/>
        <w:widowControl w:val="0"/>
        <w:spacing w:before="0"/>
        <w:ind w:firstLine="0"/>
        <w:rPr>
          <w:rFonts w:ascii="Times New Roman" w:hAnsi="Times New Roman" w:cs="Times New Roman"/>
          <w:bCs/>
        </w:rPr>
      </w:pPr>
      <w:r w:rsidRPr="00E2110F">
        <w:rPr>
          <w:rFonts w:ascii="Times New Roman" w:hAnsi="Times New Roman" w:cs="Times New Roman"/>
          <w:bCs/>
        </w:rPr>
        <w:t>Maschi: 12 (46,15%)</w:t>
      </w:r>
    </w:p>
    <w:p w14:paraId="3BB980CE" w14:textId="77777777" w:rsidR="00F757D0" w:rsidRPr="00E2110F" w:rsidRDefault="00F757D0" w:rsidP="00F757D0">
      <w:pPr>
        <w:pStyle w:val="Normale1"/>
        <w:widowControl w:val="0"/>
        <w:spacing w:before="0"/>
        <w:ind w:firstLine="0"/>
        <w:rPr>
          <w:rFonts w:ascii="Times New Roman" w:hAnsi="Times New Roman" w:cs="Times New Roman"/>
          <w:bCs/>
        </w:rPr>
      </w:pPr>
      <w:r w:rsidRPr="00E2110F">
        <w:rPr>
          <w:rFonts w:ascii="Times New Roman" w:hAnsi="Times New Roman" w:cs="Times New Roman"/>
          <w:bCs/>
        </w:rPr>
        <w:t>Femmine 14 (53,85%).</w:t>
      </w:r>
    </w:p>
    <w:p w14:paraId="568F2485" w14:textId="77777777" w:rsidR="00F757D0" w:rsidRPr="00AA32D4" w:rsidRDefault="00F757D0" w:rsidP="00F757D0">
      <w:pPr>
        <w:pStyle w:val="Normale1"/>
        <w:widowControl w:val="0"/>
        <w:spacing w:before="0"/>
        <w:ind w:firstLine="0"/>
        <w:rPr>
          <w:rFonts w:ascii="Times New Roman" w:hAnsi="Times New Roman" w:cs="Times New Roman"/>
          <w:b/>
        </w:rPr>
      </w:pPr>
      <w:r w:rsidRPr="00E2110F">
        <w:rPr>
          <w:rFonts w:ascii="Times New Roman" w:hAnsi="Times New Roman" w:cs="Times New Roman"/>
          <w:bCs/>
        </w:rPr>
        <w:t xml:space="preserve">Pertanto, non ricorrono i presupposti per l’applicazione di quanto previsto dal </w:t>
      </w:r>
      <w:proofErr w:type="gramStart"/>
      <w:r w:rsidRPr="00E2110F">
        <w:rPr>
          <w:rFonts w:ascii="Times New Roman" w:hAnsi="Times New Roman" w:cs="Times New Roman"/>
          <w:bCs/>
        </w:rPr>
        <w:t>predetto</w:t>
      </w:r>
      <w:proofErr w:type="gramEnd"/>
      <w:r w:rsidRPr="00E2110F">
        <w:rPr>
          <w:rFonts w:ascii="Times New Roman" w:hAnsi="Times New Roman" w:cs="Times New Roman"/>
          <w:bCs/>
        </w:rPr>
        <w:t xml:space="preserve"> articolo.</w:t>
      </w:r>
    </w:p>
    <w:p w14:paraId="4C78D94F" w14:textId="77777777" w:rsidR="00F757D0" w:rsidRPr="00AA32D4" w:rsidRDefault="00F757D0" w:rsidP="00F757D0">
      <w:pPr>
        <w:pStyle w:val="Normale1"/>
        <w:widowControl w:val="0"/>
        <w:spacing w:before="0"/>
        <w:ind w:firstLine="0"/>
        <w:rPr>
          <w:rFonts w:hint="eastAsia"/>
        </w:rPr>
      </w:pPr>
    </w:p>
    <w:p w14:paraId="5335811E" w14:textId="77777777" w:rsidR="00F757D0" w:rsidRDefault="00F757D0" w:rsidP="00F757D0">
      <w:pPr>
        <w:pStyle w:val="Normale1"/>
        <w:widowControl w:val="0"/>
        <w:spacing w:before="0"/>
        <w:ind w:firstLine="0"/>
        <w:rPr>
          <w:rFonts w:hint="eastAsia"/>
        </w:rPr>
      </w:pPr>
      <w:r w:rsidRPr="00AA32D4">
        <w:rPr>
          <w:rFonts w:ascii="Times New Roman" w:hAnsi="Times New Roman" w:cs="Times New Roman"/>
        </w:rPr>
        <w:t>Dalla data di pubblicazione all'Albo Pretorio on-line decorrono il periodo di validità della stessa e i termini per l'eventuale impugnazione.</w:t>
      </w:r>
    </w:p>
    <w:p w14:paraId="46A7386F" w14:textId="77777777" w:rsidR="00F757D0" w:rsidRPr="00662B5D" w:rsidRDefault="00F757D0" w:rsidP="00F757D0">
      <w:pPr>
        <w:pStyle w:val="Normale1"/>
        <w:widowControl w:val="0"/>
        <w:spacing w:before="0"/>
        <w:ind w:firstLine="0"/>
        <w:rPr>
          <w:rFonts w:hint="eastAsia"/>
          <w:highlight w:val="yellow"/>
        </w:rPr>
      </w:pPr>
      <w:r>
        <w:rPr>
          <w:rStyle w:val="Carpredefinitoparagrafo3"/>
          <w:rFonts w:ascii="Times New Roman" w:hAnsi="Times New Roman" w:cs="Times New Roman"/>
        </w:rPr>
        <w:t xml:space="preserve">La graduatoria conserva efficacia per due anni a decorrere dalla data di pubblicazione della determinazione di approvazione. </w:t>
      </w:r>
      <w:r w:rsidRPr="00440B78">
        <w:rPr>
          <w:rStyle w:val="Carpredefinitoparagrafo3"/>
          <w:rFonts w:ascii="Times New Roman" w:hAnsi="Times New Roman" w:cs="Times New Roman"/>
        </w:rPr>
        <w:t>Durante tale periodo l’Amministrazione potrà utilizzare, a suo insindacabile giudizio e nei limiti imposti dalla normativa vigente, la graduatoria per la copertura di posti di pari inquadramento che si dovessero rendere successivamente vacanti e disponibili.</w:t>
      </w:r>
    </w:p>
    <w:p w14:paraId="182CE0AE" w14:textId="77777777" w:rsidR="00F757D0" w:rsidRDefault="00F757D0" w:rsidP="00F757D0">
      <w:pPr>
        <w:pStyle w:val="Normale1"/>
        <w:widowControl w:val="0"/>
        <w:spacing w:before="0"/>
        <w:ind w:firstLine="0"/>
        <w:rPr>
          <w:rFonts w:ascii="Times New Roman" w:hAnsi="Times New Roman" w:cs="Times New Roman"/>
        </w:rPr>
      </w:pPr>
    </w:p>
    <w:p w14:paraId="0CB42B56" w14:textId="77777777" w:rsidR="00F757D0" w:rsidRDefault="00F757D0" w:rsidP="00F757D0">
      <w:pPr>
        <w:pStyle w:val="Normale1"/>
        <w:widowControl w:val="0"/>
        <w:spacing w:before="0"/>
        <w:ind w:firstLine="0"/>
        <w:rPr>
          <w:rFonts w:hint="eastAsia"/>
        </w:rPr>
      </w:pPr>
      <w:r>
        <w:rPr>
          <w:rFonts w:ascii="Times New Roman" w:hAnsi="Times New Roman" w:cs="Times New Roman"/>
        </w:rPr>
        <w:t>L’assunzione del/i vincitore/i è sottoposta alla condizione sospensiva della verifica di tutte le dichiarazioni presentate a corredo della domanda ai sensi del D.P.R. n. 445/2000, comprese quelle contenute nella medesima domanda di ammissione.</w:t>
      </w:r>
    </w:p>
    <w:p w14:paraId="76EF3797" w14:textId="77777777" w:rsidR="00F757D0" w:rsidRDefault="00F757D0" w:rsidP="00F757D0">
      <w:pPr>
        <w:pStyle w:val="Normale1"/>
        <w:ind w:firstLine="0"/>
        <w:rPr>
          <w:rFonts w:hint="eastAsia"/>
        </w:rPr>
      </w:pPr>
      <w:r>
        <w:t>I/le vincitori/</w:t>
      </w:r>
      <w:proofErr w:type="spellStart"/>
      <w:r>
        <w:t>trici</w:t>
      </w:r>
      <w:proofErr w:type="spellEnd"/>
      <w:r>
        <w:t xml:space="preserve"> devono permanere nella sede di prima destinazione per un periodo non inferiore a cinque anni. </w:t>
      </w:r>
    </w:p>
    <w:p w14:paraId="740C5F0A" w14:textId="77777777" w:rsidR="00F757D0" w:rsidRDefault="00F757D0" w:rsidP="003C066C">
      <w:pPr>
        <w:widowControl/>
        <w:adjustRightInd w:val="0"/>
        <w:rPr>
          <w:rFonts w:eastAsiaTheme="minorHAnsi"/>
          <w:color w:val="000000"/>
        </w:rPr>
      </w:pPr>
    </w:p>
    <w:p w14:paraId="2E784B22" w14:textId="73F41108" w:rsidR="00C75F36" w:rsidRPr="003C066C" w:rsidRDefault="00C75F36" w:rsidP="00C75F36">
      <w:pPr>
        <w:widowControl/>
        <w:adjustRightInd w:val="0"/>
        <w:rPr>
          <w:rFonts w:eastAsiaTheme="minorHAnsi"/>
          <w:color w:val="000000"/>
        </w:rPr>
      </w:pPr>
      <w:r w:rsidRPr="003C066C">
        <w:rPr>
          <w:rFonts w:eastAsiaTheme="minorHAnsi"/>
          <w:b/>
          <w:bCs/>
          <w:color w:val="000000"/>
        </w:rPr>
        <w:t>A</w:t>
      </w:r>
      <w:r w:rsidR="00FD1FCF">
        <w:rPr>
          <w:rFonts w:eastAsiaTheme="minorHAnsi"/>
          <w:b/>
          <w:bCs/>
          <w:color w:val="000000"/>
        </w:rPr>
        <w:t>rt</w:t>
      </w:r>
      <w:r w:rsidRPr="003C066C">
        <w:rPr>
          <w:rFonts w:eastAsiaTheme="minorHAnsi"/>
          <w:b/>
          <w:bCs/>
          <w:color w:val="000000"/>
        </w:rPr>
        <w:t xml:space="preserve">. </w:t>
      </w:r>
      <w:r w:rsidR="00FD1FCF">
        <w:rPr>
          <w:rFonts w:eastAsiaTheme="minorHAnsi"/>
          <w:b/>
          <w:bCs/>
          <w:color w:val="000000"/>
        </w:rPr>
        <w:t>1</w:t>
      </w:r>
      <w:r w:rsidR="00E651B6">
        <w:rPr>
          <w:rFonts w:eastAsiaTheme="minorHAnsi"/>
          <w:b/>
          <w:bCs/>
          <w:color w:val="000000"/>
        </w:rPr>
        <w:t>4</w:t>
      </w:r>
      <w:r w:rsidRPr="003C066C">
        <w:rPr>
          <w:rFonts w:eastAsiaTheme="minorHAnsi"/>
          <w:b/>
          <w:bCs/>
          <w:color w:val="000000"/>
        </w:rPr>
        <w:t xml:space="preserve"> S</w:t>
      </w:r>
      <w:r w:rsidR="00FD1FCF">
        <w:rPr>
          <w:rFonts w:eastAsiaTheme="minorHAnsi"/>
          <w:b/>
          <w:bCs/>
          <w:color w:val="000000"/>
        </w:rPr>
        <w:t>ottoscrizione dei contratti</w:t>
      </w:r>
      <w:r w:rsidRPr="003C066C">
        <w:rPr>
          <w:rFonts w:eastAsiaTheme="minorHAnsi"/>
          <w:b/>
          <w:bCs/>
          <w:color w:val="000000"/>
        </w:rPr>
        <w:t xml:space="preserve"> </w:t>
      </w:r>
    </w:p>
    <w:p w14:paraId="2AD82032" w14:textId="482ED1BC" w:rsidR="005D563B" w:rsidRDefault="00C75F36" w:rsidP="005D563B">
      <w:pPr>
        <w:pStyle w:val="Normale1"/>
        <w:ind w:firstLine="0"/>
        <w:rPr>
          <w:rFonts w:hint="eastAsia"/>
        </w:rPr>
      </w:pPr>
      <w:r w:rsidRPr="003C066C">
        <w:rPr>
          <w:rFonts w:eastAsiaTheme="minorHAnsi"/>
          <w:color w:val="000000"/>
        </w:rPr>
        <w:t xml:space="preserve">Il candidato in possesso dei requisiti per la stabilizzazione oggetto della selezione che sia risultato </w:t>
      </w:r>
      <w:r w:rsidR="004A1727">
        <w:rPr>
          <w:rFonts w:eastAsiaTheme="minorHAnsi"/>
          <w:color w:val="000000"/>
        </w:rPr>
        <w:t>vincitore</w:t>
      </w:r>
      <w:r w:rsidRPr="003C066C">
        <w:rPr>
          <w:rFonts w:eastAsiaTheme="minorHAnsi"/>
          <w:color w:val="000000"/>
        </w:rPr>
        <w:t>, sarà convocato per la sottoscrizione di un contratto individuale di lavoro a tempo indeterminato, con inquadramento nel profilo professionale per il quale è stato ammesso. L’Amministrazione si riserva di accertare, anche dopo la stipula del contratto individuale di lavoro, il possesso dei requisiti previsti dal presente avviso, in mancanza dei quali il rapporto di lavoro ed il relativo contratto si intenderanno risolti a tutti gli effetti.</w:t>
      </w:r>
      <w:r w:rsidR="005D563B">
        <w:t xml:space="preserve"> Colui/lei che non assume servizio senza giustificato motivo alla data stabilita nel contratto di lavoro decade dall’incarico come previsto dalla vigente normativa. L’Amministrazione potrà, tuttavia, concedere una proroga per la presentazione in servizio per particolari e gravi motivi che saranno valutati dalla stessa a suo insindacabile giudizio.  </w:t>
      </w:r>
    </w:p>
    <w:p w14:paraId="57E71D55" w14:textId="4057F2E9" w:rsidR="00C75F36" w:rsidRDefault="00C75F36" w:rsidP="00C75F36">
      <w:pPr>
        <w:widowControl/>
        <w:adjustRightInd w:val="0"/>
        <w:rPr>
          <w:rFonts w:eastAsiaTheme="minorHAnsi"/>
          <w:color w:val="000000"/>
        </w:rPr>
      </w:pPr>
    </w:p>
    <w:p w14:paraId="6A73A6EA" w14:textId="77777777" w:rsidR="00FA604F" w:rsidRDefault="00FA604F" w:rsidP="00FA604F">
      <w:pPr>
        <w:pStyle w:val="Normale1"/>
        <w:widowControl w:val="0"/>
        <w:spacing w:before="0"/>
        <w:ind w:firstLine="0"/>
        <w:rPr>
          <w:rFonts w:ascii="Times New Roman" w:hAnsi="Times New Roman" w:cs="Times New Roman"/>
        </w:rPr>
      </w:pPr>
    </w:p>
    <w:p w14:paraId="71D760A2" w14:textId="7558BF93" w:rsidR="00FA604F" w:rsidRDefault="00FA604F" w:rsidP="00FA604F">
      <w:pPr>
        <w:pStyle w:val="Normale1"/>
        <w:widowControl w:val="0"/>
        <w:spacing w:before="0"/>
        <w:ind w:firstLine="0"/>
        <w:rPr>
          <w:rFonts w:hint="eastAsia"/>
        </w:rPr>
      </w:pPr>
      <w:r>
        <w:rPr>
          <w:rStyle w:val="Carpredefinitoparagrafo3"/>
          <w:rFonts w:ascii="Times New Roman" w:hAnsi="Times New Roman" w:cs="Times New Roman"/>
          <w:b/>
        </w:rPr>
        <w:t>Art. 1</w:t>
      </w:r>
      <w:r w:rsidR="00E651B6">
        <w:rPr>
          <w:rStyle w:val="Carpredefinitoparagrafo3"/>
          <w:rFonts w:ascii="Times New Roman" w:hAnsi="Times New Roman" w:cs="Times New Roman"/>
          <w:b/>
        </w:rPr>
        <w:t>5</w:t>
      </w:r>
      <w:r>
        <w:rPr>
          <w:rStyle w:val="Carpredefinitoparagrafo3"/>
          <w:rFonts w:ascii="Times New Roman" w:hAnsi="Times New Roman" w:cs="Times New Roman"/>
          <w:b/>
        </w:rPr>
        <w:t xml:space="preserve"> – Trattamento dei dati personali e diritto di accesso</w:t>
      </w:r>
    </w:p>
    <w:p w14:paraId="6EA309D4" w14:textId="77777777" w:rsidR="00FA604F" w:rsidRDefault="00FA604F" w:rsidP="00FA604F">
      <w:pPr>
        <w:pStyle w:val="Normale2"/>
        <w:jc w:val="both"/>
        <w:rPr>
          <w:rStyle w:val="Carpredefinitoparagrafo3"/>
          <w:rFonts w:ascii="Times New Roman" w:hAnsi="Times New Roman" w:cs="Times New Roman"/>
        </w:rPr>
      </w:pPr>
    </w:p>
    <w:p w14:paraId="7FBD0844" w14:textId="77777777" w:rsidR="00FA604F" w:rsidRDefault="00FA604F" w:rsidP="00FA604F">
      <w:pPr>
        <w:pStyle w:val="Normale2"/>
        <w:jc w:val="both"/>
        <w:rPr>
          <w:rFonts w:hint="eastAsia"/>
        </w:rPr>
      </w:pPr>
      <w:r>
        <w:rPr>
          <w:rStyle w:val="Carpredefinitoparagrafo3"/>
          <w:rFonts w:ascii="Times New Roman" w:hAnsi="Times New Roman" w:cs="Times New Roman"/>
        </w:rPr>
        <w:t>Ai sensi del Reg. (CE) 27.04.2016 n. 2016/679/UE, i dati personali relativi ai candidati saranno raccolti presso il Settore Finanziario e Personale della Provincia di Taranto per le finalità relative allo svolgimento della procedura in oggetto e saranno trattati anche successivamente all’eventuale instaurazione del rapporto contrattuale, per finalità inerenti alla gestione del rapporto medesimo.</w:t>
      </w:r>
    </w:p>
    <w:p w14:paraId="11F31B75" w14:textId="77777777" w:rsidR="00FA604F" w:rsidRDefault="00FA604F" w:rsidP="00FA604F">
      <w:pPr>
        <w:pStyle w:val="Normale2"/>
        <w:jc w:val="both"/>
        <w:rPr>
          <w:rStyle w:val="Carpredefinitoparagrafo3"/>
          <w:rFonts w:ascii="Times New Roman" w:hAnsi="Times New Roman" w:cs="Times New Roman"/>
          <w:color w:val="000000"/>
        </w:rPr>
      </w:pPr>
      <w:r>
        <w:rPr>
          <w:rStyle w:val="Carpredefinitoparagrafo3"/>
          <w:rFonts w:ascii="Times New Roman" w:hAnsi="Times New Roman" w:cs="Times New Roman"/>
          <w:color w:val="000000"/>
        </w:rPr>
        <w:t>Per ogni maggiore informazione circa il trattamento dei dati personali e l'esercizio dei diritti di cui agli art. 15 e ss. l'interessato potrà visitare il sito istituzionale www.provincia.taranto.it Sezione Privacy.</w:t>
      </w:r>
    </w:p>
    <w:p w14:paraId="367109A2" w14:textId="77777777" w:rsidR="00FA604F" w:rsidRDefault="00FA604F" w:rsidP="00FA604F">
      <w:pPr>
        <w:pStyle w:val="Normale2"/>
        <w:jc w:val="both"/>
        <w:rPr>
          <w:rStyle w:val="Carpredefinitoparagrafo3"/>
          <w:rFonts w:ascii="Times New Roman" w:hAnsi="Times New Roman" w:cs="Times New Roman"/>
          <w:color w:val="000000"/>
        </w:rPr>
      </w:pPr>
      <w:r w:rsidRPr="002C00EE">
        <w:rPr>
          <w:rFonts w:ascii="Times New Roman" w:hAnsi="Times New Roman" w:cs="Times New Roman"/>
          <w:color w:val="000000"/>
        </w:rPr>
        <w:t xml:space="preserve">Il Titolare del trattamento è l’Ente Provincia di Taranto con sede presso </w:t>
      </w:r>
      <w:r>
        <w:rPr>
          <w:rFonts w:ascii="Times New Roman" w:hAnsi="Times New Roman" w:cs="Times New Roman"/>
          <w:color w:val="000000"/>
        </w:rPr>
        <w:t>v</w:t>
      </w:r>
      <w:r w:rsidRPr="002C00EE">
        <w:rPr>
          <w:rFonts w:ascii="Times New Roman" w:hAnsi="Times New Roman" w:cs="Times New Roman"/>
          <w:color w:val="000000"/>
        </w:rPr>
        <w:t>ia Anfiteatro n. 4 – CAP. 74123 - Taranto (TA) - nella persona del Rappresentante Legale pro-tempore. </w:t>
      </w:r>
      <w:r w:rsidRPr="002C00EE">
        <w:rPr>
          <w:rFonts w:ascii="Times New Roman" w:hAnsi="Times New Roman" w:cs="Times New Roman"/>
          <w:color w:val="000000"/>
        </w:rPr>
        <w:br/>
      </w:r>
      <w:proofErr w:type="spellStart"/>
      <w:r w:rsidRPr="002C00EE">
        <w:rPr>
          <w:rFonts w:ascii="Times New Roman" w:hAnsi="Times New Roman" w:cs="Times New Roman"/>
          <w:color w:val="000000"/>
        </w:rPr>
        <w:t>Pec</w:t>
      </w:r>
      <w:proofErr w:type="spellEnd"/>
      <w:r w:rsidRPr="002C00EE">
        <w:rPr>
          <w:rFonts w:ascii="Times New Roman" w:hAnsi="Times New Roman" w:cs="Times New Roman"/>
          <w:color w:val="000000"/>
        </w:rPr>
        <w:t>: </w:t>
      </w:r>
      <w:hyperlink r:id="rId10" w:history="1">
        <w:r w:rsidRPr="002C00EE">
          <w:rPr>
            <w:rStyle w:val="Collegamentoipertestuale"/>
            <w:rFonts w:ascii="Times New Roman" w:hAnsi="Times New Roman" w:cs="Times New Roman"/>
            <w:b/>
            <w:bCs/>
          </w:rPr>
          <w:t>protocollo@pec.provincia.ta.it</w:t>
        </w:r>
      </w:hyperlink>
      <w:r w:rsidRPr="002C00EE">
        <w:rPr>
          <w:rFonts w:ascii="Times New Roman" w:hAnsi="Times New Roman" w:cs="Times New Roman"/>
          <w:color w:val="000000"/>
        </w:rPr>
        <w:t> </w:t>
      </w:r>
      <w:r>
        <w:rPr>
          <w:rFonts w:ascii="Times New Roman" w:hAnsi="Times New Roman" w:cs="Times New Roman"/>
          <w:color w:val="000000"/>
        </w:rPr>
        <w:t xml:space="preserve"> </w:t>
      </w:r>
      <w:r w:rsidRPr="002C00EE">
        <w:rPr>
          <w:rFonts w:ascii="Times New Roman" w:hAnsi="Times New Roman" w:cs="Times New Roman"/>
          <w:color w:val="000000"/>
        </w:rPr>
        <w:t>Tel: 099 45 87 111</w:t>
      </w:r>
    </w:p>
    <w:p w14:paraId="298B532F" w14:textId="77777777" w:rsidR="00FA604F" w:rsidRDefault="00FA604F" w:rsidP="00FA604F">
      <w:pPr>
        <w:pStyle w:val="Normale2"/>
        <w:jc w:val="both"/>
        <w:rPr>
          <w:rFonts w:hint="eastAsia"/>
        </w:rPr>
      </w:pPr>
      <w:r w:rsidRPr="002C00EE">
        <w:t>Il Responsabile della protezione dei dati (RPD o DPO) potrà essere contattato ai seguenti indirizzi:</w:t>
      </w:r>
      <w:r w:rsidRPr="002C00EE">
        <w:br/>
      </w:r>
      <w:r>
        <w:t>e-</w:t>
      </w:r>
      <w:r w:rsidRPr="002C00EE">
        <w:t>mail: </w:t>
      </w:r>
      <w:hyperlink r:id="rId11" w:history="1">
        <w:r w:rsidRPr="002C00EE">
          <w:rPr>
            <w:rStyle w:val="Collegamentoipertestuale"/>
            <w:b/>
            <w:bCs/>
          </w:rPr>
          <w:t>dpo@simnt.it</w:t>
        </w:r>
      </w:hyperlink>
      <w:r w:rsidRPr="002C00EE">
        <w:t>   Tel: 0805640521</w:t>
      </w:r>
    </w:p>
    <w:p w14:paraId="610308EA" w14:textId="77777777" w:rsidR="00FA604F" w:rsidRDefault="00FA604F" w:rsidP="00FA604F">
      <w:pPr>
        <w:pStyle w:val="Normale2"/>
        <w:jc w:val="both"/>
        <w:rPr>
          <w:rFonts w:hint="eastAsia"/>
        </w:rPr>
      </w:pPr>
      <w:r>
        <w:rPr>
          <w:rFonts w:ascii="Times New Roman" w:hAnsi="Times New Roman" w:cs="Times New Roman"/>
        </w:rPr>
        <w:t xml:space="preserve">I candidati hanno facoltà di esercitare il diritto di accesso agli atti del procedimento ai sensi della legge n. 241/1990. </w:t>
      </w:r>
    </w:p>
    <w:p w14:paraId="4C79E6DA" w14:textId="77777777" w:rsidR="00FA604F" w:rsidRDefault="00FA604F" w:rsidP="00FA604F">
      <w:pPr>
        <w:pStyle w:val="Normale2"/>
        <w:jc w:val="both"/>
        <w:rPr>
          <w:rFonts w:hint="eastAsia"/>
        </w:rPr>
      </w:pPr>
      <w:r>
        <w:rPr>
          <w:rFonts w:ascii="Times New Roman" w:hAnsi="Times New Roman" w:cs="Times New Roman"/>
        </w:rPr>
        <w:t>Durante lo svolgimento della selezione l’accesso agli atti è differito al termine del procedimento, salvo che il differimento costituisca pregiudizio per la tutela di posizioni giuridicamente rilevanti.</w:t>
      </w:r>
    </w:p>
    <w:p w14:paraId="7B9A1DF8" w14:textId="77777777" w:rsidR="00FA604F" w:rsidRDefault="00FA604F" w:rsidP="00FA604F">
      <w:pPr>
        <w:pStyle w:val="Normale1"/>
        <w:widowControl w:val="0"/>
        <w:spacing w:before="0"/>
        <w:ind w:firstLine="0"/>
        <w:rPr>
          <w:rFonts w:ascii="Times New Roman" w:hAnsi="Times New Roman" w:cs="Times New Roman"/>
        </w:rPr>
      </w:pPr>
    </w:p>
    <w:p w14:paraId="627CBF0F" w14:textId="4F6832C9" w:rsidR="00FA604F" w:rsidRDefault="00FA604F" w:rsidP="00FA604F">
      <w:pPr>
        <w:pStyle w:val="Normale1"/>
        <w:widowControl w:val="0"/>
        <w:spacing w:before="0"/>
        <w:ind w:firstLine="0"/>
        <w:rPr>
          <w:rFonts w:hint="eastAsia"/>
        </w:rPr>
      </w:pPr>
      <w:r>
        <w:rPr>
          <w:rStyle w:val="Carpredefinitoparagrafo3"/>
          <w:rFonts w:ascii="Times New Roman" w:hAnsi="Times New Roman" w:cs="Times New Roman"/>
          <w:b/>
          <w:bCs/>
        </w:rPr>
        <w:t>Art. 1</w:t>
      </w:r>
      <w:r w:rsidR="00E651B6">
        <w:rPr>
          <w:rStyle w:val="Carpredefinitoparagrafo3"/>
          <w:rFonts w:ascii="Times New Roman" w:hAnsi="Times New Roman" w:cs="Times New Roman"/>
          <w:b/>
          <w:bCs/>
        </w:rPr>
        <w:t>6</w:t>
      </w:r>
      <w:r>
        <w:rPr>
          <w:rStyle w:val="Carpredefinitoparagrafo3"/>
          <w:rFonts w:ascii="Times New Roman" w:hAnsi="Times New Roman" w:cs="Times New Roman"/>
          <w:b/>
          <w:bCs/>
        </w:rPr>
        <w:t xml:space="preserve"> – Disposizioni finali</w:t>
      </w:r>
    </w:p>
    <w:p w14:paraId="66BA87FA" w14:textId="77777777" w:rsidR="00FA604F" w:rsidRDefault="00FA604F" w:rsidP="00FA604F">
      <w:pPr>
        <w:pStyle w:val="Normale1"/>
        <w:widowControl w:val="0"/>
        <w:spacing w:before="0"/>
        <w:ind w:firstLine="0"/>
        <w:rPr>
          <w:rFonts w:ascii="Times New Roman" w:hAnsi="Times New Roman" w:cs="Times New Roman"/>
        </w:rPr>
      </w:pPr>
    </w:p>
    <w:p w14:paraId="1CFF6062" w14:textId="77777777" w:rsidR="00FA604F" w:rsidRDefault="00FA604F" w:rsidP="00FA604F">
      <w:pPr>
        <w:pStyle w:val="Normale1"/>
        <w:widowControl w:val="0"/>
        <w:spacing w:before="0"/>
        <w:ind w:firstLine="0"/>
        <w:rPr>
          <w:rFonts w:hint="eastAsia"/>
        </w:rPr>
      </w:pPr>
      <w:r>
        <w:rPr>
          <w:rFonts w:ascii="Times New Roman" w:hAnsi="Times New Roman" w:cs="Times New Roman"/>
        </w:rPr>
        <w:t>Per quanto non previsto nel presente bando si applica la normativa citata nel precedente art. 2 del bando medesimo.</w:t>
      </w:r>
    </w:p>
    <w:p w14:paraId="0C214BEC" w14:textId="77777777" w:rsidR="00FA604F" w:rsidRDefault="00FA604F" w:rsidP="00FA604F">
      <w:pPr>
        <w:pStyle w:val="Normale1"/>
        <w:widowControl w:val="0"/>
        <w:spacing w:before="0"/>
        <w:ind w:firstLine="0"/>
        <w:rPr>
          <w:rFonts w:hint="eastAsia"/>
        </w:rPr>
      </w:pPr>
      <w:r>
        <w:rPr>
          <w:rFonts w:ascii="Times New Roman" w:hAnsi="Times New Roman" w:cs="Times New Roman"/>
        </w:rPr>
        <w:t>L’Amministrazione si riserva di modificare, sospendere temporaneamente, prorogare o riaprire i termini, nonché revocare il presente avviso con provvedimento motivato.</w:t>
      </w:r>
      <w:r>
        <w:rPr>
          <w:rFonts w:ascii="Times New Roman" w:hAnsi="Times New Roman" w:cs="Times New Roman"/>
        </w:rPr>
        <w:tab/>
      </w:r>
    </w:p>
    <w:p w14:paraId="746A58AD" w14:textId="77777777" w:rsidR="00FA604F" w:rsidRDefault="00FA604F" w:rsidP="00FA604F">
      <w:pPr>
        <w:pStyle w:val="Normale1"/>
        <w:widowControl w:val="0"/>
        <w:spacing w:before="0"/>
        <w:ind w:firstLine="0"/>
        <w:rPr>
          <w:rFonts w:hint="eastAsia"/>
        </w:rPr>
      </w:pPr>
      <w:r>
        <w:rPr>
          <w:rFonts w:ascii="Times New Roman" w:hAnsi="Times New Roman" w:cs="Times New Roman"/>
        </w:rPr>
        <w:t>Si dà atto fin d’ora che l’Amministrazione procederà all’assunzione secondo le modalità e con le limitazioni previste dalla legislazione vigente al momento dell’assunzione stessa. L’assunzione in servizio è infatti subordinata alle disposizioni sul personale e di finanza locale vigenti a tale data. È prevista la facoltà di revocare il presente concorso nel caso di entrata in vigore di norme che rendono incompatibile l’instaurazione di un contratto di lavoro a tempo indeterminato con gli obiettivi di finanza pubblica e/o limiti imposti alle amministrazioni pubbliche in materia di contenimento spesa di personale.</w:t>
      </w:r>
    </w:p>
    <w:p w14:paraId="2ED8CAAD" w14:textId="77777777" w:rsidR="00FA604F" w:rsidRDefault="00FA604F" w:rsidP="00FA604F">
      <w:pPr>
        <w:pStyle w:val="Normale1"/>
        <w:widowControl w:val="0"/>
        <w:spacing w:before="0"/>
        <w:ind w:firstLine="0"/>
        <w:rPr>
          <w:rFonts w:ascii="Times New Roman" w:hAnsi="Times New Roman" w:cs="Times New Roman"/>
        </w:rPr>
      </w:pPr>
    </w:p>
    <w:p w14:paraId="4DE422FE" w14:textId="77777777" w:rsidR="00FA604F" w:rsidRDefault="00FA604F" w:rsidP="00FA604F">
      <w:pPr>
        <w:pStyle w:val="Normale2"/>
        <w:jc w:val="both"/>
        <w:rPr>
          <w:rFonts w:hint="eastAsia"/>
        </w:rPr>
      </w:pPr>
      <w:r>
        <w:rPr>
          <w:rStyle w:val="Carpredefinitoparagrafo3"/>
          <w:rFonts w:ascii="Times New Roman" w:hAnsi="Times New Roman" w:cs="Times New Roman"/>
        </w:rPr>
        <w:t>Responsabile del procedimento è il dott. Giovanni Buccoliero.</w:t>
      </w:r>
    </w:p>
    <w:p w14:paraId="441F4370" w14:textId="77777777" w:rsidR="00FA604F" w:rsidRDefault="00FA604F" w:rsidP="00FA604F">
      <w:pPr>
        <w:pStyle w:val="Normale2"/>
        <w:jc w:val="both"/>
        <w:rPr>
          <w:rStyle w:val="Carpredefinitoparagrafo3"/>
          <w:rFonts w:ascii="Times New Roman" w:hAnsi="Times New Roman" w:cs="Times New Roman"/>
        </w:rPr>
      </w:pPr>
      <w:r>
        <w:rPr>
          <w:rStyle w:val="Carpredefinitoparagrafo3"/>
          <w:rFonts w:ascii="Times New Roman" w:hAnsi="Times New Roman" w:cs="Times New Roman"/>
        </w:rPr>
        <w:t xml:space="preserve">Per informazioni: Settore Finanziario e Personale – Servizio Risorse Umane </w:t>
      </w:r>
    </w:p>
    <w:p w14:paraId="7E6AFF5E" w14:textId="77777777" w:rsidR="00FA604F" w:rsidRPr="00231BB7" w:rsidRDefault="00FA604F" w:rsidP="00FA604F">
      <w:pPr>
        <w:pStyle w:val="Normale2"/>
        <w:jc w:val="both"/>
        <w:rPr>
          <w:rStyle w:val="Carpredefinitoparagrafo3"/>
          <w:rFonts w:ascii="Times New Roman" w:hAnsi="Times New Roman" w:cs="Times New Roman"/>
          <w:lang w:val="en-US"/>
        </w:rPr>
      </w:pPr>
      <w:r w:rsidRPr="00231BB7">
        <w:rPr>
          <w:rStyle w:val="Carpredefinitoparagrafo3"/>
          <w:rFonts w:ascii="Times New Roman" w:hAnsi="Times New Roman" w:cs="Times New Roman"/>
          <w:lang w:val="en-US"/>
        </w:rPr>
        <w:t xml:space="preserve">pec: </w:t>
      </w:r>
      <w:hyperlink r:id="rId12" w:history="1">
        <w:r w:rsidRPr="00231BB7">
          <w:rPr>
            <w:rStyle w:val="Collegamentoipertestuale"/>
            <w:rFonts w:ascii="Times New Roman" w:hAnsi="Times New Roman" w:cs="Times New Roman"/>
            <w:lang w:val="en-US"/>
          </w:rPr>
          <w:t>protocollo@pec.provincia.ta.it</w:t>
        </w:r>
      </w:hyperlink>
      <w:r w:rsidRPr="00231BB7">
        <w:rPr>
          <w:rStyle w:val="Carpredefinitoparagrafo3"/>
          <w:rFonts w:ascii="Times New Roman" w:hAnsi="Times New Roman" w:cs="Times New Roman"/>
          <w:lang w:val="en-US"/>
        </w:rPr>
        <w:t xml:space="preserve">  - mail </w:t>
      </w:r>
      <w:hyperlink r:id="rId13" w:history="1">
        <w:r w:rsidRPr="00231BB7">
          <w:rPr>
            <w:rStyle w:val="Collegamentoipertestuale"/>
            <w:rFonts w:ascii="Times New Roman" w:hAnsi="Times New Roman" w:cs="Times New Roman"/>
            <w:lang w:val="en-US"/>
          </w:rPr>
          <w:t>giovanni.buccoliero@provincia.ta.it</w:t>
        </w:r>
      </w:hyperlink>
      <w:r w:rsidRPr="00231BB7">
        <w:rPr>
          <w:rStyle w:val="Carpredefinitoparagrafo3"/>
          <w:rFonts w:ascii="Times New Roman" w:hAnsi="Times New Roman" w:cs="Times New Roman"/>
          <w:lang w:val="en-US"/>
        </w:rPr>
        <w:t xml:space="preserve"> </w:t>
      </w:r>
    </w:p>
    <w:p w14:paraId="69D3B7A0" w14:textId="77777777" w:rsidR="00FA604F" w:rsidRPr="00662B5D" w:rsidRDefault="00FA604F" w:rsidP="00FA604F">
      <w:pPr>
        <w:pStyle w:val="Normale2"/>
        <w:jc w:val="both"/>
        <w:rPr>
          <w:rFonts w:hint="eastAsia"/>
          <w:strike/>
        </w:rPr>
      </w:pPr>
      <w:r>
        <w:rPr>
          <w:rStyle w:val="Carpredefinitoparagrafo3"/>
          <w:rFonts w:ascii="Times New Roman" w:hAnsi="Times New Roman" w:cs="Times New Roman"/>
        </w:rPr>
        <w:t>Tel. 0994587111.</w:t>
      </w:r>
    </w:p>
    <w:p w14:paraId="7A386657" w14:textId="77777777" w:rsidR="00FA604F" w:rsidRDefault="00FA604F" w:rsidP="00FA604F">
      <w:pPr>
        <w:pStyle w:val="Normale2"/>
        <w:jc w:val="both"/>
        <w:rPr>
          <w:rStyle w:val="Carpredefinitoparagrafo3"/>
          <w:rFonts w:ascii="Times New Roman" w:hAnsi="Times New Roman" w:cs="Times New Roman"/>
        </w:rPr>
      </w:pPr>
      <w:r>
        <w:rPr>
          <w:rStyle w:val="Carpredefinitoparagrafo3"/>
          <w:rFonts w:ascii="Times New Roman" w:hAnsi="Times New Roman" w:cs="Times New Roman"/>
        </w:rPr>
        <w:t xml:space="preserve">Il presente avviso e il facsimile di domanda sono disponibili sul Portale </w:t>
      </w:r>
      <w:proofErr w:type="spellStart"/>
      <w:r>
        <w:rPr>
          <w:rStyle w:val="Carpredefinitoparagrafo3"/>
          <w:rFonts w:ascii="Times New Roman" w:hAnsi="Times New Roman" w:cs="Times New Roman"/>
        </w:rPr>
        <w:t>InPA</w:t>
      </w:r>
      <w:proofErr w:type="spellEnd"/>
      <w:r>
        <w:rPr>
          <w:rStyle w:val="Carpredefinitoparagrafo3"/>
          <w:rFonts w:ascii="Times New Roman" w:hAnsi="Times New Roman" w:cs="Times New Roman"/>
        </w:rPr>
        <w:t xml:space="preserve">, sul sito istituzionale </w:t>
      </w:r>
      <w:hyperlink r:id="rId14" w:history="1">
        <w:r w:rsidRPr="0050397D">
          <w:rPr>
            <w:rStyle w:val="Collegamentoipertestuale"/>
            <w:rFonts w:ascii="Times New Roman" w:hAnsi="Times New Roman" w:cs="Times New Roman"/>
          </w:rPr>
          <w:t>www.provincia.taranto.it</w:t>
        </w:r>
      </w:hyperlink>
      <w:r>
        <w:rPr>
          <w:rStyle w:val="Carpredefinitoparagrafo3"/>
          <w:rFonts w:ascii="Times New Roman" w:hAnsi="Times New Roman" w:cs="Times New Roman"/>
        </w:rPr>
        <w:t xml:space="preserve"> in Amministrazione Trasparente - </w:t>
      </w:r>
      <w:r>
        <w:rPr>
          <w:rStyle w:val="Carpredefinitoparagrafo3"/>
          <w:rFonts w:ascii="Times New Roman" w:hAnsi="Times New Roman" w:cs="Times New Roman"/>
          <w:b/>
        </w:rPr>
        <w:t>Bandi di Concorso</w:t>
      </w:r>
      <w:r>
        <w:rPr>
          <w:rStyle w:val="Carpredefinitoparagrafo3"/>
          <w:rFonts w:ascii="Times New Roman" w:hAnsi="Times New Roman" w:cs="Times New Roman"/>
        </w:rPr>
        <w:t>.</w:t>
      </w:r>
    </w:p>
    <w:p w14:paraId="4E600620" w14:textId="77777777" w:rsidR="000B43FE" w:rsidRDefault="000B43FE" w:rsidP="00722423">
      <w:pPr>
        <w:pStyle w:val="Normale1"/>
        <w:widowControl w:val="0"/>
        <w:spacing w:before="0"/>
        <w:ind w:firstLine="0"/>
        <w:rPr>
          <w:rFonts w:ascii="Times New Roman" w:hAnsi="Times New Roman" w:cs="Times New Roman"/>
        </w:rPr>
      </w:pPr>
    </w:p>
    <w:p w14:paraId="75B8DAD5" w14:textId="77777777" w:rsidR="000B43FE" w:rsidRDefault="000B43FE" w:rsidP="00722423">
      <w:pPr>
        <w:pStyle w:val="Normale1"/>
        <w:widowControl w:val="0"/>
        <w:spacing w:before="0"/>
        <w:ind w:firstLine="0"/>
        <w:rPr>
          <w:rFonts w:ascii="Times New Roman" w:hAnsi="Times New Roman" w:cs="Times New Roman"/>
        </w:rPr>
      </w:pPr>
    </w:p>
    <w:p w14:paraId="71060D61" w14:textId="77777777" w:rsidR="002C00EE" w:rsidRDefault="002C00EE" w:rsidP="00722423">
      <w:pPr>
        <w:pStyle w:val="Normale2"/>
        <w:jc w:val="both"/>
        <w:rPr>
          <w:rStyle w:val="Carpredefinitoparagrafo3"/>
          <w:rFonts w:ascii="Times New Roman" w:hAnsi="Times New Roman" w:cs="Times New Roman"/>
        </w:rPr>
      </w:pPr>
    </w:p>
    <w:p w14:paraId="6826FCC3" w14:textId="619216A2" w:rsidR="00722423" w:rsidRPr="003D1302" w:rsidRDefault="002C00EE" w:rsidP="00722423">
      <w:pPr>
        <w:pStyle w:val="Normale2"/>
        <w:jc w:val="both"/>
        <w:rPr>
          <w:rFonts w:hint="eastAsia"/>
        </w:rPr>
      </w:pPr>
      <w:r>
        <w:rPr>
          <w:rStyle w:val="Carpredefinitoparagrafo3"/>
          <w:rFonts w:ascii="Times New Roman" w:hAnsi="Times New Roman" w:cs="Times New Roman"/>
        </w:rPr>
        <w:t xml:space="preserve">Taranto, </w:t>
      </w:r>
      <w:r w:rsidRPr="004C0FE6">
        <w:rPr>
          <w:rStyle w:val="Carpredefinitoparagrafo3"/>
          <w:rFonts w:ascii="Times New Roman" w:hAnsi="Times New Roman" w:cs="Times New Roman"/>
        </w:rPr>
        <w:t>……………….</w:t>
      </w:r>
    </w:p>
    <w:p w14:paraId="682C42FE" w14:textId="0A85F1FF" w:rsidR="00D31F0E" w:rsidRDefault="00D31F0E" w:rsidP="00D31F0E">
      <w:pPr>
        <w:pStyle w:val="Normale1"/>
        <w:spacing w:before="0"/>
        <w:jc w:val="left"/>
        <w:rPr>
          <w:rStyle w:val="Carpredefinitoparagrafo3"/>
          <w:rFonts w:ascii="Times New Roman" w:hAnsi="Times New Roman" w:cs="Times New Roman"/>
        </w:rPr>
      </w:pPr>
      <w:r>
        <w:rPr>
          <w:rStyle w:val="Carpredefinitoparagrafo3"/>
          <w:rFonts w:ascii="Times New Roman" w:hAnsi="Times New Roman" w:cs="Times New Roman"/>
        </w:rPr>
        <w:t xml:space="preserve">                                                            </w:t>
      </w:r>
      <w:r w:rsidR="00722423">
        <w:rPr>
          <w:rStyle w:val="Carpredefinitoparagrafo3"/>
          <w:rFonts w:ascii="Times New Roman" w:hAnsi="Times New Roman" w:cs="Times New Roman"/>
        </w:rPr>
        <w:t>Il Dirigente</w:t>
      </w:r>
      <w:r>
        <w:rPr>
          <w:rStyle w:val="Carpredefinitoparagrafo3"/>
          <w:rFonts w:ascii="Times New Roman" w:hAnsi="Times New Roman" w:cs="Times New Roman"/>
        </w:rPr>
        <w:t xml:space="preserve"> del Settore Finanziario e Personale</w:t>
      </w:r>
    </w:p>
    <w:p w14:paraId="2EEDDA5D" w14:textId="0455DFFC" w:rsidR="002C00EE" w:rsidRDefault="002C00EE" w:rsidP="00D31F0E">
      <w:pPr>
        <w:pStyle w:val="Normale1"/>
        <w:spacing w:before="0"/>
        <w:ind w:firstLine="0"/>
        <w:jc w:val="left"/>
        <w:rPr>
          <w:rStyle w:val="Carpredefinitoparagrafo3"/>
          <w:rFonts w:ascii="Times New Roman" w:hAnsi="Times New Roman" w:cs="Times New Roman"/>
        </w:rPr>
      </w:pPr>
      <w:r>
        <w:rPr>
          <w:rStyle w:val="Carpredefinitoparagrafo3"/>
          <w:rFonts w:ascii="Times New Roman" w:hAnsi="Times New Roman" w:cs="Times New Roman"/>
        </w:rPr>
        <w:t xml:space="preserve">                                                                                             dott. Roberto CARUCCI</w:t>
      </w:r>
      <w:r w:rsidR="00D31F0E">
        <w:rPr>
          <w:rStyle w:val="Carpredefinitoparagrafo3"/>
          <w:rFonts w:ascii="Times New Roman" w:hAnsi="Times New Roman" w:cs="Times New Roman"/>
        </w:rPr>
        <w:t xml:space="preserve">                                                                                    </w:t>
      </w:r>
    </w:p>
    <w:p w14:paraId="5CF31C4E" w14:textId="5E9C6CB3" w:rsidR="009246EB" w:rsidRDefault="00D31F0E" w:rsidP="003D1302">
      <w:pPr>
        <w:pStyle w:val="Normale1"/>
        <w:spacing w:before="0"/>
        <w:ind w:firstLine="0"/>
        <w:jc w:val="left"/>
        <w:rPr>
          <w:rFonts w:hint="eastAsia"/>
        </w:rPr>
      </w:pPr>
      <w:r>
        <w:rPr>
          <w:rStyle w:val="Carpredefinitoparagrafo3"/>
          <w:rFonts w:ascii="Times New Roman" w:hAnsi="Times New Roman" w:cs="Times New Roman"/>
        </w:rPr>
        <w:t xml:space="preserve"> </w:t>
      </w:r>
      <w:r w:rsidR="002C00EE">
        <w:rPr>
          <w:rStyle w:val="Carpredefinitoparagrafo3"/>
          <w:rFonts w:ascii="Times New Roman" w:hAnsi="Times New Roman" w:cs="Times New Roman"/>
        </w:rPr>
        <w:t xml:space="preserve">                                                                                        </w:t>
      </w:r>
      <w:r>
        <w:rPr>
          <w:rStyle w:val="Carpredefinitoparagrafo3"/>
          <w:rFonts w:ascii="Times New Roman" w:hAnsi="Times New Roman" w:cs="Times New Roman"/>
        </w:rPr>
        <w:t>(a</w:t>
      </w:r>
      <w:r w:rsidR="00722423">
        <w:rPr>
          <w:rStyle w:val="Carpredefinitoparagrafo3"/>
          <w:rFonts w:ascii="Times New Roman" w:hAnsi="Times New Roman" w:cs="Times New Roman"/>
        </w:rPr>
        <w:t>tto sottoscritto digitalmente)</w:t>
      </w:r>
      <w:r w:rsidR="003D1302">
        <w:t xml:space="preserve"> </w:t>
      </w:r>
    </w:p>
    <w:sectPr w:rsidR="009246EB" w:rsidSect="00E42468">
      <w:headerReference w:type="default" r:id="rId15"/>
      <w:footerReference w:type="default" r:id="rId16"/>
      <w:type w:val="continuous"/>
      <w:pgSz w:w="11910" w:h="16840"/>
      <w:pgMar w:top="1417" w:right="1134" w:bottom="851"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F2AC7" w14:textId="77777777" w:rsidR="00C45D86" w:rsidRDefault="00C45D86" w:rsidP="00E04FBD">
      <w:r>
        <w:separator/>
      </w:r>
    </w:p>
  </w:endnote>
  <w:endnote w:type="continuationSeparator" w:id="0">
    <w:p w14:paraId="4C105BE2" w14:textId="77777777" w:rsidR="00C45D86" w:rsidRDefault="00C45D86" w:rsidP="00E04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Open Sans Condensed Light">
    <w:altName w:val="Segoe UI"/>
    <w:charset w:val="00"/>
    <w:family w:val="auto"/>
    <w:pitch w:val="variable"/>
  </w:font>
  <w:font w:name="Noto Sans">
    <w:charset w:val="00"/>
    <w:family w:val="swiss"/>
    <w:pitch w:val="variable"/>
    <w:sig w:usb0="E00082FF"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 w:name="FreeSans">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New York">
    <w:panose1 w:val="0202050206030506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8AA8" w14:textId="64620607" w:rsidR="003475E4" w:rsidRPr="00E04FBD" w:rsidRDefault="003475E4" w:rsidP="002A29EC">
    <w:pPr>
      <w:spacing w:before="100" w:beforeAutospacing="1"/>
      <w:ind w:left="435"/>
      <w:jc w:val="center"/>
      <w:rPr>
        <w:sz w:val="16"/>
      </w:rPr>
    </w:pPr>
    <w:r>
      <w:rPr>
        <w:noProof/>
        <w:lang w:eastAsia="it-IT"/>
      </w:rPr>
      <w:drawing>
        <wp:anchor distT="0" distB="0" distL="114300" distR="114300" simplePos="0" relativeHeight="251664384" behindDoc="0" locked="0" layoutInCell="1" allowOverlap="1" wp14:anchorId="23BD3EA2" wp14:editId="44785D95">
          <wp:simplePos x="0" y="0"/>
          <wp:positionH relativeFrom="column">
            <wp:posOffset>1009650</wp:posOffset>
          </wp:positionH>
          <wp:positionV relativeFrom="paragraph">
            <wp:posOffset>-1270</wp:posOffset>
          </wp:positionV>
          <wp:extent cx="81280" cy="109855"/>
          <wp:effectExtent l="0" t="0" r="0" b="4445"/>
          <wp:wrapNone/>
          <wp:docPr id="1878851790" name="Immagine 1878851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110255"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80" cy="109855"/>
                  </a:xfrm>
                  <a:prstGeom prst="rect">
                    <a:avLst/>
                  </a:prstGeom>
                  <a:noFill/>
                  <a:ln>
                    <a:noFill/>
                  </a:ln>
                </pic:spPr>
              </pic:pic>
            </a:graphicData>
          </a:graphic>
          <wp14:sizeRelV relativeFrom="margin">
            <wp14:pctHeight>0</wp14:pctHeight>
          </wp14:sizeRelV>
        </wp:anchor>
      </w:drawing>
    </w:r>
    <w:r>
      <w:rPr>
        <w:noProof/>
        <w:lang w:eastAsia="it-IT"/>
      </w:rPr>
      <w:drawing>
        <wp:anchor distT="0" distB="0" distL="0" distR="0" simplePos="0" relativeHeight="251656192" behindDoc="0" locked="0" layoutInCell="1" allowOverlap="1" wp14:anchorId="78F6AAD1" wp14:editId="141A0DC6">
          <wp:simplePos x="0" y="0"/>
          <wp:positionH relativeFrom="page">
            <wp:posOffset>4525645</wp:posOffset>
          </wp:positionH>
          <wp:positionV relativeFrom="paragraph">
            <wp:posOffset>10167</wp:posOffset>
          </wp:positionV>
          <wp:extent cx="142636" cy="97873"/>
          <wp:effectExtent l="0" t="0" r="0" b="3810"/>
          <wp:wrapNone/>
          <wp:docPr id="2141185971" name="Immagine 2141185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2" cstate="print"/>
                  <a:stretch>
                    <a:fillRect/>
                  </a:stretch>
                </pic:blipFill>
                <pic:spPr>
                  <a:xfrm>
                    <a:off x="0" y="0"/>
                    <a:ext cx="142636" cy="97873"/>
                  </a:xfrm>
                  <a:prstGeom prst="rect">
                    <a:avLst/>
                  </a:prstGeom>
                </pic:spPr>
              </pic:pic>
            </a:graphicData>
          </a:graphic>
          <wp14:sizeRelH relativeFrom="margin">
            <wp14:pctWidth>0</wp14:pctWidth>
          </wp14:sizeRelH>
          <wp14:sizeRelV relativeFrom="margin">
            <wp14:pctHeight>0</wp14:pctHeight>
          </wp14:sizeRelV>
        </wp:anchor>
      </w:drawing>
    </w:r>
    <w:r>
      <w:rPr>
        <w:noProof/>
        <w:sz w:val="16"/>
        <w:lang w:eastAsia="it-IT"/>
      </w:rPr>
      <w:drawing>
        <wp:anchor distT="0" distB="0" distL="114300" distR="114300" simplePos="0" relativeHeight="251660288" behindDoc="0" locked="0" layoutInCell="1" allowOverlap="1" wp14:anchorId="76AAE895" wp14:editId="1F8E3427">
          <wp:simplePos x="0" y="0"/>
          <wp:positionH relativeFrom="column">
            <wp:posOffset>2772989</wp:posOffset>
          </wp:positionH>
          <wp:positionV relativeFrom="paragraph">
            <wp:posOffset>10795</wp:posOffset>
          </wp:positionV>
          <wp:extent cx="97790" cy="98425"/>
          <wp:effectExtent l="0" t="0" r="3810" b="3175"/>
          <wp:wrapNone/>
          <wp:docPr id="2040245674" name="Immagine 2040245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477059"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7790" cy="984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a:graphicData>
          </a:graphic>
        </wp:anchor>
      </w:drawing>
    </w:r>
    <w:r w:rsidRPr="00E04FBD">
      <w:rPr>
        <w:sz w:val="16"/>
      </w:rPr>
      <w:t>7412</w:t>
    </w:r>
    <w:r>
      <w:rPr>
        <w:sz w:val="16"/>
      </w:rPr>
      <w:t>3</w:t>
    </w:r>
    <w:r w:rsidRPr="00E04FBD">
      <w:rPr>
        <w:spacing w:val="-1"/>
        <w:sz w:val="16"/>
      </w:rPr>
      <w:t xml:space="preserve"> </w:t>
    </w:r>
    <w:r w:rsidRPr="00E04FBD">
      <w:rPr>
        <w:sz w:val="16"/>
      </w:rPr>
      <w:t>Taranto –</w:t>
    </w:r>
    <w:r w:rsidRPr="00E04FBD">
      <w:rPr>
        <w:spacing w:val="-1"/>
        <w:sz w:val="16"/>
      </w:rPr>
      <w:t xml:space="preserve"> </w:t>
    </w:r>
    <w:r w:rsidRPr="00E04FBD">
      <w:rPr>
        <w:sz w:val="16"/>
      </w:rPr>
      <w:t>Via</w:t>
    </w:r>
    <w:r w:rsidRPr="00E04FBD">
      <w:rPr>
        <w:spacing w:val="-2"/>
        <w:sz w:val="16"/>
      </w:rPr>
      <w:t xml:space="preserve"> </w:t>
    </w:r>
    <w:r w:rsidRPr="00E04FBD">
      <w:rPr>
        <w:sz w:val="16"/>
      </w:rPr>
      <w:t>Anfiteatro,</w:t>
    </w:r>
    <w:r>
      <w:rPr>
        <w:sz w:val="16"/>
      </w:rPr>
      <w:t xml:space="preserve"> 4               </w:t>
    </w:r>
    <w:r w:rsidRPr="00E04FBD">
      <w:rPr>
        <w:sz w:val="16"/>
      </w:rPr>
      <w:t>+39 099 4587111</w:t>
    </w:r>
    <w:r w:rsidRPr="00903448">
      <w:rPr>
        <w:sz w:val="16"/>
      </w:rPr>
      <w:t xml:space="preserve"> </w:t>
    </w:r>
    <w:r>
      <w:rPr>
        <w:sz w:val="16"/>
      </w:rPr>
      <w:t xml:space="preserve">              </w:t>
    </w:r>
    <w:hyperlink r:id="rId4" w:history="1">
      <w:r w:rsidRPr="0097520D">
        <w:rPr>
          <w:rStyle w:val="Collegamentoipertestuale"/>
          <w:sz w:val="16"/>
        </w:rPr>
        <w:t>protocollo@pec.provincia.ta.it</w:t>
      </w:r>
    </w:hyperlink>
  </w:p>
  <w:p w14:paraId="5D0737DB" w14:textId="256E4948" w:rsidR="003475E4" w:rsidRPr="007D6F53" w:rsidRDefault="003475E4" w:rsidP="00CE2E70">
    <w:pPr>
      <w:pStyle w:val="Corpotesto"/>
      <w:rPr>
        <w:sz w:val="20"/>
      </w:rPr>
    </w:pPr>
    <w:r>
      <w:rPr>
        <w:noProof/>
        <w:sz w:val="20"/>
        <w:lang w:eastAsia="it-IT"/>
      </w:rPr>
      <mc:AlternateContent>
        <mc:Choice Requires="wps">
          <w:drawing>
            <wp:anchor distT="0" distB="0" distL="114300" distR="114300" simplePos="0" relativeHeight="251679744" behindDoc="0" locked="0" layoutInCell="1" allowOverlap="1" wp14:anchorId="57142931" wp14:editId="7FF43FAB">
              <wp:simplePos x="0" y="0"/>
              <wp:positionH relativeFrom="column">
                <wp:posOffset>1029335</wp:posOffset>
              </wp:positionH>
              <wp:positionV relativeFrom="paragraph">
                <wp:posOffset>87341</wp:posOffset>
              </wp:positionV>
              <wp:extent cx="4230716" cy="0"/>
              <wp:effectExtent l="0" t="0" r="11430" b="12700"/>
              <wp:wrapNone/>
              <wp:docPr id="918747192" name="Connettore diritto 1"/>
              <wp:cNvGraphicFramePr/>
              <a:graphic xmlns:a="http://schemas.openxmlformats.org/drawingml/2006/main">
                <a:graphicData uri="http://schemas.microsoft.com/office/word/2010/wordprocessingShape">
                  <wps:wsp>
                    <wps:cNvCnPr/>
                    <wps:spPr>
                      <a:xfrm>
                        <a:off x="0" y="0"/>
                        <a:ext cx="4230716"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5C630C" id="Connettore diritto 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05pt,6.9pt" to="414.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" strokecolor="black [3040]" strokeweight=".5pt"/>
          </w:pict>
        </mc:Fallback>
      </mc:AlternateContent>
    </w:r>
    <w:r>
      <w:rPr>
        <w:sz w:val="20"/>
      </w:rPr>
      <w:t xml:space="preserve">                             </w:t>
    </w:r>
  </w:p>
  <w:p w14:paraId="618457EF" w14:textId="493FBDCC" w:rsidR="003475E4" w:rsidRPr="00E04FBD" w:rsidRDefault="003475E4" w:rsidP="002A29EC">
    <w:pPr>
      <w:spacing w:before="20" w:line="175" w:lineRule="exact"/>
      <w:ind w:firstLine="435"/>
      <w:jc w:val="center"/>
      <w:rPr>
        <w:sz w:val="16"/>
      </w:rPr>
    </w:pPr>
    <w:r>
      <w:rPr>
        <w:b/>
        <w:bCs/>
        <w:i/>
        <w:color w:val="60AB39"/>
        <w:sz w:val="18"/>
        <w:u w:val="single" w:color="60AB39"/>
      </w:rPr>
      <w:t>www.provincia.taranto.it</w:t>
    </w:r>
    <w:r>
      <w:rPr>
        <w:iCs/>
        <w:color w:val="60AB39"/>
        <w:sz w:val="18"/>
      </w:rPr>
      <w:t xml:space="preserve"> - </w:t>
    </w:r>
    <w:r w:rsidRPr="00E22FC2">
      <w:rPr>
        <w:iCs/>
        <w:sz w:val="16"/>
      </w:rPr>
      <w:t>CF</w:t>
    </w:r>
    <w:r w:rsidRPr="00E04FBD">
      <w:rPr>
        <w:sz w:val="16"/>
      </w:rPr>
      <w:t>:</w:t>
    </w:r>
    <w:r w:rsidRPr="00E04FBD">
      <w:rPr>
        <w:spacing w:val="-1"/>
        <w:sz w:val="16"/>
      </w:rPr>
      <w:t xml:space="preserve"> </w:t>
    </w:r>
    <w:r w:rsidRPr="00E04FBD">
      <w:rPr>
        <w:sz w:val="16"/>
      </w:rPr>
      <w:t>80004930733</w:t>
    </w:r>
    <w:r w:rsidRPr="00E04FBD">
      <w:rPr>
        <w:spacing w:val="-1"/>
        <w:sz w:val="16"/>
      </w:rPr>
      <w:t xml:space="preserve"> </w:t>
    </w:r>
    <w:r w:rsidRPr="00E04FBD">
      <w:rPr>
        <w:sz w:val="16"/>
      </w:rPr>
      <w:t>– Partita</w:t>
    </w:r>
    <w:r w:rsidRPr="00E04FBD">
      <w:rPr>
        <w:spacing w:val="-3"/>
        <w:sz w:val="16"/>
      </w:rPr>
      <w:t xml:space="preserve"> </w:t>
    </w:r>
    <w:r w:rsidRPr="00E04FBD">
      <w:rPr>
        <w:sz w:val="16"/>
      </w:rPr>
      <w:t>Iva:</w:t>
    </w:r>
    <w:r w:rsidRPr="00E04FBD">
      <w:rPr>
        <w:spacing w:val="-1"/>
        <w:sz w:val="16"/>
      </w:rPr>
      <w:t xml:space="preserve"> </w:t>
    </w:r>
    <w:r w:rsidRPr="00E04FBD">
      <w:rPr>
        <w:sz w:val="16"/>
      </w:rPr>
      <w:t>03003400730</w:t>
    </w:r>
  </w:p>
  <w:p w14:paraId="2D2E466A" w14:textId="3DBBBEDE" w:rsidR="003475E4" w:rsidRPr="00E04FBD" w:rsidRDefault="003475E4" w:rsidP="003F5593">
    <w:pPr>
      <w:tabs>
        <w:tab w:val="left" w:pos="8128"/>
      </w:tabs>
      <w:spacing w:before="20" w:line="198" w:lineRule="exact"/>
      <w:rPr>
        <w:b/>
        <w:i/>
        <w:sz w:val="18"/>
      </w:rPr>
    </w:pPr>
    <w:r w:rsidRPr="00E04FBD">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05BBE" w14:textId="77777777" w:rsidR="00C45D86" w:rsidRDefault="00C45D86" w:rsidP="00E04FBD">
      <w:bookmarkStart w:id="0" w:name="_Hlk132793027"/>
      <w:bookmarkEnd w:id="0"/>
      <w:r>
        <w:separator/>
      </w:r>
    </w:p>
  </w:footnote>
  <w:footnote w:type="continuationSeparator" w:id="0">
    <w:p w14:paraId="2423EB8E" w14:textId="77777777" w:rsidR="00C45D86" w:rsidRDefault="00C45D86" w:rsidP="00E04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A8E7C" w14:textId="77777777" w:rsidR="003475E4" w:rsidRPr="002A29EC" w:rsidRDefault="003475E4" w:rsidP="00C462D0">
    <w:pPr>
      <w:spacing w:before="360"/>
      <w:ind w:left="1440"/>
      <w:rPr>
        <w:b/>
        <w:bCs/>
        <w:spacing w:val="60"/>
        <w:sz w:val="30"/>
        <w:szCs w:val="30"/>
      </w:rPr>
    </w:pPr>
    <w:r w:rsidRPr="002A29EC">
      <w:rPr>
        <w:b/>
        <w:bCs/>
        <w:noProof/>
        <w:sz w:val="30"/>
        <w:szCs w:val="30"/>
        <w:lang w:eastAsia="it-IT"/>
      </w:rPr>
      <w:drawing>
        <wp:anchor distT="0" distB="0" distL="0" distR="0" simplePos="0" relativeHeight="251652096" behindDoc="0" locked="0" layoutInCell="1" allowOverlap="1" wp14:anchorId="35A87776" wp14:editId="0471087D">
          <wp:simplePos x="0" y="0"/>
          <wp:positionH relativeFrom="page">
            <wp:posOffset>6069330</wp:posOffset>
          </wp:positionH>
          <wp:positionV relativeFrom="paragraph">
            <wp:posOffset>79461</wp:posOffset>
          </wp:positionV>
          <wp:extent cx="754461" cy="842075"/>
          <wp:effectExtent l="0" t="0" r="0" b="0"/>
          <wp:wrapNone/>
          <wp:docPr id="930573815" name="Immagine 930573815" descr="Immagine che contiene testo, cartel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mmagine che contiene testo, cartello&#10;&#10;Descrizione generata automaticamente"/>
                  <pic:cNvPicPr/>
                </pic:nvPicPr>
                <pic:blipFill>
                  <a:blip r:embed="rId1" cstate="print"/>
                  <a:stretch>
                    <a:fillRect/>
                  </a:stretch>
                </pic:blipFill>
                <pic:spPr>
                  <a:xfrm>
                    <a:off x="0" y="0"/>
                    <a:ext cx="754461" cy="842075"/>
                  </a:xfrm>
                  <a:prstGeom prst="rect">
                    <a:avLst/>
                  </a:prstGeom>
                </pic:spPr>
              </pic:pic>
            </a:graphicData>
          </a:graphic>
          <wp14:sizeRelH relativeFrom="margin">
            <wp14:pctWidth>0</wp14:pctWidth>
          </wp14:sizeRelH>
          <wp14:sizeRelV relativeFrom="margin">
            <wp14:pctHeight>0</wp14:pctHeight>
          </wp14:sizeRelV>
        </wp:anchor>
      </w:drawing>
    </w:r>
    <w:r w:rsidRPr="002A29EC">
      <w:rPr>
        <w:b/>
        <w:bCs/>
        <w:noProof/>
        <w:sz w:val="30"/>
        <w:szCs w:val="30"/>
        <w:lang w:eastAsia="it-IT"/>
      </w:rPr>
      <w:drawing>
        <wp:anchor distT="0" distB="0" distL="114300" distR="114300" simplePos="0" relativeHeight="251651072" behindDoc="0" locked="0" layoutInCell="1" allowOverlap="1" wp14:anchorId="3F349D3B" wp14:editId="020B1AB5">
          <wp:simplePos x="0" y="0"/>
          <wp:positionH relativeFrom="column">
            <wp:posOffset>-243</wp:posOffset>
          </wp:positionH>
          <wp:positionV relativeFrom="paragraph">
            <wp:posOffset>9727</wp:posOffset>
          </wp:positionV>
          <wp:extent cx="710119" cy="955235"/>
          <wp:effectExtent l="0" t="0" r="0" b="0"/>
          <wp:wrapNone/>
          <wp:docPr id="1361342917" name="Immagine 1361342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685939" name="Immagine 1703685939"/>
                  <pic:cNvPicPr/>
                </pic:nvPicPr>
                <pic:blipFill>
                  <a:blip r:embed="rId2">
                    <a:extLst>
                      <a:ext uri="{28A0092B-C50C-407E-A947-70E740481C1C}">
                        <a14:useLocalDpi xmlns:a14="http://schemas.microsoft.com/office/drawing/2010/main" val="0"/>
                      </a:ext>
                    </a:extLst>
                  </a:blip>
                  <a:stretch>
                    <a:fillRect/>
                  </a:stretch>
                </pic:blipFill>
                <pic:spPr>
                  <a:xfrm>
                    <a:off x="0" y="0"/>
                    <a:ext cx="711569" cy="957186"/>
                  </a:xfrm>
                  <a:prstGeom prst="rect">
                    <a:avLst/>
                  </a:prstGeom>
                </pic:spPr>
              </pic:pic>
            </a:graphicData>
          </a:graphic>
          <wp14:sizeRelH relativeFrom="page">
            <wp14:pctWidth>0</wp14:pctWidth>
          </wp14:sizeRelH>
          <wp14:sizeRelV relativeFrom="page">
            <wp14:pctHeight>0</wp14:pctHeight>
          </wp14:sizeRelV>
        </wp:anchor>
      </w:drawing>
    </w:r>
    <w:r w:rsidRPr="002A29EC">
      <w:rPr>
        <w:b/>
        <w:bCs/>
        <w:spacing w:val="60"/>
        <w:sz w:val="30"/>
        <w:szCs w:val="30"/>
      </w:rPr>
      <w:t>PROVINCIA DI TARANTO</w:t>
    </w:r>
  </w:p>
  <w:p w14:paraId="0C6868D0" w14:textId="71AE05B6" w:rsidR="003475E4" w:rsidRPr="002A29EC" w:rsidRDefault="003475E4" w:rsidP="00012CFE">
    <w:pPr>
      <w:pStyle w:val="Corpodeltesto2"/>
      <w:spacing w:before="240" w:after="0"/>
      <w:ind w:left="720" w:firstLine="720"/>
      <w:rPr>
        <w:caps/>
        <w:sz w:val="30"/>
        <w:szCs w:val="30"/>
      </w:rPr>
    </w:pPr>
    <w:r w:rsidRPr="002A29EC">
      <w:rPr>
        <w:sz w:val="30"/>
        <w:szCs w:val="30"/>
      </w:rPr>
      <w:t xml:space="preserve">Settore </w:t>
    </w:r>
    <w:r>
      <w:rPr>
        <w:sz w:val="30"/>
        <w:szCs w:val="30"/>
      </w:rPr>
      <w:t>Finanziario e Personale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FE08E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394909"/>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B1D4BA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00000001"/>
    <w:multiLevelType w:val="multilevel"/>
    <w:tmpl w:val="D7DC9584"/>
    <w:lvl w:ilvl="0">
      <w:start w:val="1"/>
      <w:numFmt w:val="decimal"/>
      <w:lvlText w:val="%1."/>
      <w:lvlJc w:val="left"/>
      <w:pPr>
        <w:tabs>
          <w:tab w:val="num" w:pos="0"/>
        </w:tabs>
        <w:ind w:left="360" w:hanging="360"/>
      </w:pPr>
      <w:rPr>
        <w:strike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00000002"/>
    <w:multiLevelType w:val="multilevel"/>
    <w:tmpl w:val="00000002"/>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3"/>
    <w:multiLevelType w:val="multilevel"/>
    <w:tmpl w:val="00000003"/>
    <w:lvl w:ilvl="0">
      <w:start w:val="1"/>
      <w:numFmt w:val="lowerLetter"/>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15:restartNumberingAfterBreak="0">
    <w:nsid w:val="00000004"/>
    <w:multiLevelType w:val="multilevel"/>
    <w:tmpl w:val="00000004"/>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00000005"/>
    <w:multiLevelType w:val="multilevel"/>
    <w:tmpl w:val="00000005"/>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8" w15:restartNumberingAfterBreak="0">
    <w:nsid w:val="00000006"/>
    <w:multiLevelType w:val="multilevel"/>
    <w:tmpl w:val="0000000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9" w15:restartNumberingAfterBreak="0">
    <w:nsid w:val="00000007"/>
    <w:multiLevelType w:val="multilevel"/>
    <w:tmpl w:val="0000000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8"/>
    <w:multiLevelType w:val="multilevel"/>
    <w:tmpl w:val="0000000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9"/>
    <w:multiLevelType w:val="multilevel"/>
    <w:tmpl w:val="00000009"/>
    <w:lvl w:ilvl="0">
      <w:start w:val="1"/>
      <w:numFmt w:val="decimal"/>
      <w:lvlText w:val="%1)"/>
      <w:lvlJc w:val="right"/>
      <w:pPr>
        <w:tabs>
          <w:tab w:val="num" w:pos="0"/>
        </w:tabs>
        <w:ind w:left="476" w:hanging="116"/>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 w15:restartNumberingAfterBreak="0">
    <w:nsid w:val="0000000A"/>
    <w:multiLevelType w:val="multilevel"/>
    <w:tmpl w:val="0000000A"/>
    <w:lvl w:ilvl="0">
      <w:start w:val="1"/>
      <w:numFmt w:val="bullet"/>
      <w:lvlText w:val=""/>
      <w:lvlJc w:val="left"/>
      <w:pPr>
        <w:tabs>
          <w:tab w:val="num" w:pos="-1068"/>
        </w:tabs>
        <w:ind w:left="360" w:hanging="360"/>
      </w:pPr>
      <w:rPr>
        <w:rFonts w:ascii="Symbol" w:hAnsi="Symbol" w:cs="Symbol"/>
      </w:rPr>
    </w:lvl>
    <w:lvl w:ilvl="1">
      <w:start w:val="1"/>
      <w:numFmt w:val="decimal"/>
      <w:lvlText w:val="%2."/>
      <w:lvlJc w:val="left"/>
      <w:pPr>
        <w:tabs>
          <w:tab w:val="num" w:pos="-1068"/>
        </w:tabs>
        <w:ind w:left="12" w:hanging="360"/>
      </w:pPr>
    </w:lvl>
    <w:lvl w:ilvl="2">
      <w:start w:val="1"/>
      <w:numFmt w:val="decimal"/>
      <w:lvlText w:val="%3."/>
      <w:lvlJc w:val="left"/>
      <w:pPr>
        <w:tabs>
          <w:tab w:val="num" w:pos="-1068"/>
        </w:tabs>
        <w:ind w:left="372" w:hanging="360"/>
      </w:pPr>
    </w:lvl>
    <w:lvl w:ilvl="3">
      <w:start w:val="1"/>
      <w:numFmt w:val="decimal"/>
      <w:lvlText w:val="%4."/>
      <w:lvlJc w:val="left"/>
      <w:pPr>
        <w:tabs>
          <w:tab w:val="num" w:pos="-1068"/>
        </w:tabs>
        <w:ind w:left="732" w:hanging="360"/>
      </w:pPr>
    </w:lvl>
    <w:lvl w:ilvl="4">
      <w:start w:val="1"/>
      <w:numFmt w:val="decimal"/>
      <w:lvlText w:val="%5."/>
      <w:lvlJc w:val="left"/>
      <w:pPr>
        <w:tabs>
          <w:tab w:val="num" w:pos="-1068"/>
        </w:tabs>
        <w:ind w:left="1092" w:hanging="360"/>
      </w:pPr>
    </w:lvl>
    <w:lvl w:ilvl="5">
      <w:start w:val="1"/>
      <w:numFmt w:val="decimal"/>
      <w:lvlText w:val="%6."/>
      <w:lvlJc w:val="left"/>
      <w:pPr>
        <w:tabs>
          <w:tab w:val="num" w:pos="-1068"/>
        </w:tabs>
        <w:ind w:left="1452" w:hanging="360"/>
      </w:pPr>
    </w:lvl>
    <w:lvl w:ilvl="6">
      <w:start w:val="1"/>
      <w:numFmt w:val="decimal"/>
      <w:lvlText w:val="%7."/>
      <w:lvlJc w:val="left"/>
      <w:pPr>
        <w:tabs>
          <w:tab w:val="num" w:pos="-1068"/>
        </w:tabs>
        <w:ind w:left="1812" w:hanging="360"/>
      </w:pPr>
    </w:lvl>
    <w:lvl w:ilvl="7">
      <w:start w:val="1"/>
      <w:numFmt w:val="decimal"/>
      <w:lvlText w:val="%8."/>
      <w:lvlJc w:val="left"/>
      <w:pPr>
        <w:tabs>
          <w:tab w:val="num" w:pos="-1068"/>
        </w:tabs>
        <w:ind w:left="2172" w:hanging="360"/>
      </w:pPr>
    </w:lvl>
    <w:lvl w:ilvl="8">
      <w:start w:val="1"/>
      <w:numFmt w:val="decimal"/>
      <w:lvlText w:val="%9."/>
      <w:lvlJc w:val="left"/>
      <w:pPr>
        <w:tabs>
          <w:tab w:val="num" w:pos="-1068"/>
        </w:tabs>
        <w:ind w:left="2532" w:hanging="360"/>
      </w:pPr>
    </w:lvl>
  </w:abstractNum>
  <w:abstractNum w:abstractNumId="13" w15:restartNumberingAfterBreak="0">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0BDC24DF"/>
    <w:multiLevelType w:val="hybridMultilevel"/>
    <w:tmpl w:val="4C607E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17C81C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1912183"/>
    <w:multiLevelType w:val="hybridMultilevel"/>
    <w:tmpl w:val="8D8CC334"/>
    <w:lvl w:ilvl="0" w:tplc="8A3A6E30">
      <w:numFmt w:val="bullet"/>
      <w:lvlText w:val="-"/>
      <w:lvlJc w:val="left"/>
      <w:pPr>
        <w:ind w:left="720" w:hanging="360"/>
      </w:pPr>
      <w:rPr>
        <w:rFonts w:ascii="Times New Roman" w:eastAsia="N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2B5FA22"/>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3C81B81"/>
    <w:multiLevelType w:val="hybridMultilevel"/>
    <w:tmpl w:val="9EB8A5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B0846F2"/>
    <w:multiLevelType w:val="hybridMultilevel"/>
    <w:tmpl w:val="60B20DB6"/>
    <w:lvl w:ilvl="0" w:tplc="8522F584">
      <w:start w:val="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CAE0402"/>
    <w:multiLevelType w:val="hybridMultilevel"/>
    <w:tmpl w:val="DD56B2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7FEB884"/>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CB6075E"/>
    <w:multiLevelType w:val="hybridMultilevel"/>
    <w:tmpl w:val="BFB285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2DB2971"/>
    <w:multiLevelType w:val="hybridMultilevel"/>
    <w:tmpl w:val="8F983358"/>
    <w:lvl w:ilvl="0" w:tplc="F26EE9BC">
      <w:start w:val="6"/>
      <w:numFmt w:val="bullet"/>
      <w:lvlText w:val="-"/>
      <w:lvlJc w:val="left"/>
      <w:pPr>
        <w:ind w:left="720" w:hanging="360"/>
      </w:pPr>
      <w:rPr>
        <w:rFonts w:ascii="Times New Roman" w:eastAsia="NSimSu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5E37AB6"/>
    <w:multiLevelType w:val="hybridMultilevel"/>
    <w:tmpl w:val="DB1EBA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7EC21E4"/>
    <w:multiLevelType w:val="hybridMultilevel"/>
    <w:tmpl w:val="AE64C0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ACD08C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D13B61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E2BF97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E686AFA"/>
    <w:multiLevelType w:val="hybridMultilevel"/>
    <w:tmpl w:val="931879D2"/>
    <w:lvl w:ilvl="0" w:tplc="61ECFD96">
      <w:numFmt w:val="bullet"/>
      <w:lvlText w:val="-"/>
      <w:lvlJc w:val="left"/>
      <w:pPr>
        <w:ind w:left="1440" w:hanging="360"/>
      </w:pPr>
      <w:rPr>
        <w:rFonts w:ascii="Arial" w:eastAsia="Times New Roman" w:hAnsi="Arial"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15:restartNumberingAfterBreak="0">
    <w:nsid w:val="48EAC6E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FDC7121"/>
    <w:multiLevelType w:val="hybridMultilevel"/>
    <w:tmpl w:val="B51A5246"/>
    <w:lvl w:ilvl="0" w:tplc="FFFFFFFF">
      <w:start w:val="1"/>
      <w:numFmt w:val="decimal"/>
      <w:lvlText w:val="%1"/>
      <w:lvlJc w:val="left"/>
    </w:lvl>
    <w:lvl w:ilvl="1" w:tplc="0410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5C4260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62C104A"/>
    <w:multiLevelType w:val="hybridMultilevel"/>
    <w:tmpl w:val="4A341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9FD7B95"/>
    <w:multiLevelType w:val="hybridMultilevel"/>
    <w:tmpl w:val="8A066F7C"/>
    <w:lvl w:ilvl="0" w:tplc="04100015">
      <w:start w:val="1"/>
      <w:numFmt w:val="upperLetter"/>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0DD4666"/>
    <w:multiLevelType w:val="hybridMultilevel"/>
    <w:tmpl w:val="D81AE8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645255E"/>
    <w:multiLevelType w:val="hybridMultilevel"/>
    <w:tmpl w:val="660AF938"/>
    <w:lvl w:ilvl="0" w:tplc="1556CB2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9471632"/>
    <w:multiLevelType w:val="hybridMultilevel"/>
    <w:tmpl w:val="47A60E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A1D5EA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AD11A72"/>
    <w:multiLevelType w:val="hybridMultilevel"/>
    <w:tmpl w:val="0A0CDE2E"/>
    <w:lvl w:ilvl="0" w:tplc="3374432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0704024"/>
    <w:multiLevelType w:val="hybridMultilevel"/>
    <w:tmpl w:val="7FC07602"/>
    <w:lvl w:ilvl="0" w:tplc="8522F584">
      <w:start w:val="2"/>
      <w:numFmt w:val="upperLetter"/>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7FD7928"/>
    <w:multiLevelType w:val="hybridMultilevel"/>
    <w:tmpl w:val="871E09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E0C53AF"/>
    <w:multiLevelType w:val="hybridMultilevel"/>
    <w:tmpl w:val="41E6A17A"/>
    <w:lvl w:ilvl="0" w:tplc="61ECFD9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FF7784D"/>
    <w:multiLevelType w:val="hybridMultilevel"/>
    <w:tmpl w:val="683A1900"/>
    <w:lvl w:ilvl="0" w:tplc="04100001">
      <w:start w:val="1"/>
      <w:numFmt w:val="bullet"/>
      <w:lvlText w:val=""/>
      <w:lvlJc w:val="left"/>
      <w:pPr>
        <w:ind w:left="720" w:hanging="360"/>
      </w:pPr>
      <w:rPr>
        <w:rFonts w:ascii="Symbol" w:hAnsi="Symbol" w:hint="default"/>
      </w:rPr>
    </w:lvl>
    <w:lvl w:ilvl="1" w:tplc="997A707A">
      <w:numFmt w:val="bullet"/>
      <w:lvlText w:val="-"/>
      <w:lvlJc w:val="left"/>
      <w:pPr>
        <w:ind w:left="1440" w:hanging="360"/>
      </w:pPr>
      <w:rPr>
        <w:rFonts w:ascii="Liberation Serif" w:eastAsia="NSimSun" w:hAnsi="Liberation Serif" w:cs="Arial" w:hint="default"/>
      </w:rPr>
    </w:lvl>
    <w:lvl w:ilvl="2" w:tplc="9B24222A">
      <w:numFmt w:val="bullet"/>
      <w:lvlText w:val="–"/>
      <w:lvlJc w:val="left"/>
      <w:pPr>
        <w:ind w:left="2160" w:hanging="360"/>
      </w:pPr>
      <w:rPr>
        <w:rFonts w:ascii="Liberation Serif" w:eastAsia="NSimSun" w:hAnsi="Liberation Serif" w:cs="Aria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0215302">
    <w:abstractNumId w:val="3"/>
  </w:num>
  <w:num w:numId="2" w16cid:durableId="346060337">
    <w:abstractNumId w:val="4"/>
  </w:num>
  <w:num w:numId="3" w16cid:durableId="1010522836">
    <w:abstractNumId w:val="5"/>
  </w:num>
  <w:num w:numId="4" w16cid:durableId="294339096">
    <w:abstractNumId w:val="6"/>
  </w:num>
  <w:num w:numId="5" w16cid:durableId="1900044919">
    <w:abstractNumId w:val="7"/>
  </w:num>
  <w:num w:numId="6" w16cid:durableId="56976508">
    <w:abstractNumId w:val="8"/>
  </w:num>
  <w:num w:numId="7" w16cid:durableId="124858406">
    <w:abstractNumId w:val="9"/>
  </w:num>
  <w:num w:numId="8" w16cid:durableId="1410150978">
    <w:abstractNumId w:val="10"/>
  </w:num>
  <w:num w:numId="9" w16cid:durableId="493843780">
    <w:abstractNumId w:val="11"/>
  </w:num>
  <w:num w:numId="10" w16cid:durableId="840199785">
    <w:abstractNumId w:val="12"/>
  </w:num>
  <w:num w:numId="11" w16cid:durableId="1123696004">
    <w:abstractNumId w:val="13"/>
  </w:num>
  <w:num w:numId="12" w16cid:durableId="1531722512">
    <w:abstractNumId w:val="2"/>
  </w:num>
  <w:num w:numId="13" w16cid:durableId="729157514">
    <w:abstractNumId w:val="26"/>
  </w:num>
  <w:num w:numId="14" w16cid:durableId="743450620">
    <w:abstractNumId w:val="23"/>
  </w:num>
  <w:num w:numId="15" w16cid:durableId="1115446941">
    <w:abstractNumId w:val="42"/>
  </w:num>
  <w:num w:numId="16" w16cid:durableId="167914130">
    <w:abstractNumId w:val="37"/>
  </w:num>
  <w:num w:numId="17" w16cid:durableId="1848788868">
    <w:abstractNumId w:val="24"/>
  </w:num>
  <w:num w:numId="18" w16cid:durableId="1301108912">
    <w:abstractNumId w:val="33"/>
  </w:num>
  <w:num w:numId="19" w16cid:durableId="348875557">
    <w:abstractNumId w:val="18"/>
  </w:num>
  <w:num w:numId="20" w16cid:durableId="828329139">
    <w:abstractNumId w:val="41"/>
  </w:num>
  <w:num w:numId="21" w16cid:durableId="942570417">
    <w:abstractNumId w:val="20"/>
  </w:num>
  <w:num w:numId="22" w16cid:durableId="117376854">
    <w:abstractNumId w:val="25"/>
  </w:num>
  <w:num w:numId="23" w16cid:durableId="594629591">
    <w:abstractNumId w:val="39"/>
  </w:num>
  <w:num w:numId="24" w16cid:durableId="823619104">
    <w:abstractNumId w:val="36"/>
  </w:num>
  <w:num w:numId="25" w16cid:durableId="1263683173">
    <w:abstractNumId w:val="16"/>
  </w:num>
  <w:num w:numId="26" w16cid:durableId="1107652156">
    <w:abstractNumId w:val="29"/>
  </w:num>
  <w:num w:numId="27" w16cid:durableId="1463419972">
    <w:abstractNumId w:val="14"/>
  </w:num>
  <w:num w:numId="28" w16cid:durableId="311252282">
    <w:abstractNumId w:val="35"/>
  </w:num>
  <w:num w:numId="29" w16cid:durableId="2042321265">
    <w:abstractNumId w:val="43"/>
  </w:num>
  <w:num w:numId="30" w16cid:durableId="144668437">
    <w:abstractNumId w:val="28"/>
  </w:num>
  <w:num w:numId="31" w16cid:durableId="841355847">
    <w:abstractNumId w:val="27"/>
  </w:num>
  <w:num w:numId="32" w16cid:durableId="1689256871">
    <w:abstractNumId w:val="32"/>
  </w:num>
  <w:num w:numId="33" w16cid:durableId="1256477952">
    <w:abstractNumId w:val="17"/>
  </w:num>
  <w:num w:numId="34" w16cid:durableId="541330935">
    <w:abstractNumId w:val="1"/>
  </w:num>
  <w:num w:numId="35" w16cid:durableId="2043240843">
    <w:abstractNumId w:val="21"/>
  </w:num>
  <w:num w:numId="36" w16cid:durableId="1827013537">
    <w:abstractNumId w:val="0"/>
  </w:num>
  <w:num w:numId="37" w16cid:durableId="241107755">
    <w:abstractNumId w:val="30"/>
  </w:num>
  <w:num w:numId="38" w16cid:durableId="712075026">
    <w:abstractNumId w:val="15"/>
  </w:num>
  <w:num w:numId="39" w16cid:durableId="313534752">
    <w:abstractNumId w:val="38"/>
  </w:num>
  <w:num w:numId="40" w16cid:durableId="1089035128">
    <w:abstractNumId w:val="31"/>
  </w:num>
  <w:num w:numId="41" w16cid:durableId="888152314">
    <w:abstractNumId w:val="19"/>
  </w:num>
  <w:num w:numId="42" w16cid:durableId="1675567891">
    <w:abstractNumId w:val="40"/>
  </w:num>
  <w:num w:numId="43" w16cid:durableId="1183784572">
    <w:abstractNumId w:val="34"/>
  </w:num>
  <w:num w:numId="44" w16cid:durableId="717059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proofState w:spelling="clean" w:grammar="clean"/>
  <w:defaultTabStop w:val="720"/>
  <w:hyphenationZone w:val="283"/>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511"/>
    <w:rsid w:val="000042C5"/>
    <w:rsid w:val="000049A9"/>
    <w:rsid w:val="000078E2"/>
    <w:rsid w:val="00012CFE"/>
    <w:rsid w:val="00015DEC"/>
    <w:rsid w:val="0003375B"/>
    <w:rsid w:val="000366F2"/>
    <w:rsid w:val="00042AFC"/>
    <w:rsid w:val="00051C31"/>
    <w:rsid w:val="0005758B"/>
    <w:rsid w:val="000577B9"/>
    <w:rsid w:val="00063624"/>
    <w:rsid w:val="000651E3"/>
    <w:rsid w:val="00073181"/>
    <w:rsid w:val="00081786"/>
    <w:rsid w:val="00082DD1"/>
    <w:rsid w:val="00086F20"/>
    <w:rsid w:val="00092C07"/>
    <w:rsid w:val="000B43FE"/>
    <w:rsid w:val="000B57A9"/>
    <w:rsid w:val="000C40EE"/>
    <w:rsid w:val="000D50B5"/>
    <w:rsid w:val="000E76EC"/>
    <w:rsid w:val="001037A5"/>
    <w:rsid w:val="00103979"/>
    <w:rsid w:val="001119D8"/>
    <w:rsid w:val="001154DA"/>
    <w:rsid w:val="00117C5C"/>
    <w:rsid w:val="00125FA6"/>
    <w:rsid w:val="0013024D"/>
    <w:rsid w:val="0013029D"/>
    <w:rsid w:val="001366DF"/>
    <w:rsid w:val="0014274E"/>
    <w:rsid w:val="0015687C"/>
    <w:rsid w:val="0016427E"/>
    <w:rsid w:val="0016433A"/>
    <w:rsid w:val="0016517E"/>
    <w:rsid w:val="0017634A"/>
    <w:rsid w:val="00183990"/>
    <w:rsid w:val="00187E1F"/>
    <w:rsid w:val="00195ACD"/>
    <w:rsid w:val="001A3F5C"/>
    <w:rsid w:val="001A784C"/>
    <w:rsid w:val="001B2B06"/>
    <w:rsid w:val="001B4C68"/>
    <w:rsid w:val="001C4945"/>
    <w:rsid w:val="001D4052"/>
    <w:rsid w:val="001D471F"/>
    <w:rsid w:val="001D4C60"/>
    <w:rsid w:val="001E1861"/>
    <w:rsid w:val="002041FE"/>
    <w:rsid w:val="00205B9E"/>
    <w:rsid w:val="00206EE5"/>
    <w:rsid w:val="002173CE"/>
    <w:rsid w:val="00225516"/>
    <w:rsid w:val="0023134A"/>
    <w:rsid w:val="00231BB7"/>
    <w:rsid w:val="0023393A"/>
    <w:rsid w:val="00234465"/>
    <w:rsid w:val="0023667E"/>
    <w:rsid w:val="00236CEF"/>
    <w:rsid w:val="0024283F"/>
    <w:rsid w:val="00244C0C"/>
    <w:rsid w:val="002470E3"/>
    <w:rsid w:val="00254E0A"/>
    <w:rsid w:val="002623D5"/>
    <w:rsid w:val="00264E17"/>
    <w:rsid w:val="00265FCF"/>
    <w:rsid w:val="0026672F"/>
    <w:rsid w:val="00272440"/>
    <w:rsid w:val="002735F4"/>
    <w:rsid w:val="0027441F"/>
    <w:rsid w:val="00281BBD"/>
    <w:rsid w:val="002835FC"/>
    <w:rsid w:val="00292E81"/>
    <w:rsid w:val="00295893"/>
    <w:rsid w:val="002A29EC"/>
    <w:rsid w:val="002A5B4A"/>
    <w:rsid w:val="002B02F2"/>
    <w:rsid w:val="002B457C"/>
    <w:rsid w:val="002B7E06"/>
    <w:rsid w:val="002C00EE"/>
    <w:rsid w:val="002C6E3A"/>
    <w:rsid w:val="002D0375"/>
    <w:rsid w:val="002D1FC5"/>
    <w:rsid w:val="002D46C2"/>
    <w:rsid w:val="002D6DBA"/>
    <w:rsid w:val="002F151E"/>
    <w:rsid w:val="002F1D71"/>
    <w:rsid w:val="002F39D4"/>
    <w:rsid w:val="002F63DC"/>
    <w:rsid w:val="00300324"/>
    <w:rsid w:val="00301149"/>
    <w:rsid w:val="00301ECA"/>
    <w:rsid w:val="003130E5"/>
    <w:rsid w:val="00315360"/>
    <w:rsid w:val="00315A10"/>
    <w:rsid w:val="0033169D"/>
    <w:rsid w:val="00331702"/>
    <w:rsid w:val="003355CC"/>
    <w:rsid w:val="00344501"/>
    <w:rsid w:val="00346D2D"/>
    <w:rsid w:val="003475E4"/>
    <w:rsid w:val="00355DD0"/>
    <w:rsid w:val="00357083"/>
    <w:rsid w:val="0036505C"/>
    <w:rsid w:val="00372FA4"/>
    <w:rsid w:val="00376C9F"/>
    <w:rsid w:val="00377841"/>
    <w:rsid w:val="00384297"/>
    <w:rsid w:val="00385645"/>
    <w:rsid w:val="00386FBC"/>
    <w:rsid w:val="003933B3"/>
    <w:rsid w:val="0039446E"/>
    <w:rsid w:val="003A273D"/>
    <w:rsid w:val="003B11B1"/>
    <w:rsid w:val="003B2CA4"/>
    <w:rsid w:val="003C066C"/>
    <w:rsid w:val="003D032F"/>
    <w:rsid w:val="003D1302"/>
    <w:rsid w:val="003D1D3D"/>
    <w:rsid w:val="003E0C24"/>
    <w:rsid w:val="003E652F"/>
    <w:rsid w:val="003F5593"/>
    <w:rsid w:val="00416B24"/>
    <w:rsid w:val="00435DF3"/>
    <w:rsid w:val="00436095"/>
    <w:rsid w:val="0043627F"/>
    <w:rsid w:val="00440B78"/>
    <w:rsid w:val="00440CE3"/>
    <w:rsid w:val="00450EF4"/>
    <w:rsid w:val="00460F95"/>
    <w:rsid w:val="0046318C"/>
    <w:rsid w:val="0046348A"/>
    <w:rsid w:val="004664C1"/>
    <w:rsid w:val="00466561"/>
    <w:rsid w:val="00474AA8"/>
    <w:rsid w:val="004A1727"/>
    <w:rsid w:val="004A44B6"/>
    <w:rsid w:val="004C0FE6"/>
    <w:rsid w:val="004C1177"/>
    <w:rsid w:val="004F0785"/>
    <w:rsid w:val="004F0A10"/>
    <w:rsid w:val="004F6FF3"/>
    <w:rsid w:val="00500DF2"/>
    <w:rsid w:val="00503A1A"/>
    <w:rsid w:val="00506D47"/>
    <w:rsid w:val="00506FF6"/>
    <w:rsid w:val="005249A8"/>
    <w:rsid w:val="00525CD7"/>
    <w:rsid w:val="005309BA"/>
    <w:rsid w:val="00530C1C"/>
    <w:rsid w:val="00535A3D"/>
    <w:rsid w:val="005400BF"/>
    <w:rsid w:val="0054423C"/>
    <w:rsid w:val="00547C5F"/>
    <w:rsid w:val="00551699"/>
    <w:rsid w:val="00556CA7"/>
    <w:rsid w:val="00557275"/>
    <w:rsid w:val="005610D6"/>
    <w:rsid w:val="0056216A"/>
    <w:rsid w:val="00562638"/>
    <w:rsid w:val="00566A17"/>
    <w:rsid w:val="00580707"/>
    <w:rsid w:val="005938CC"/>
    <w:rsid w:val="005A2C91"/>
    <w:rsid w:val="005A49CE"/>
    <w:rsid w:val="005A4B76"/>
    <w:rsid w:val="005A52E8"/>
    <w:rsid w:val="005A7B8E"/>
    <w:rsid w:val="005C333F"/>
    <w:rsid w:val="005C3C50"/>
    <w:rsid w:val="005C7E53"/>
    <w:rsid w:val="005D287C"/>
    <w:rsid w:val="005D563B"/>
    <w:rsid w:val="005E7D1D"/>
    <w:rsid w:val="0060002F"/>
    <w:rsid w:val="00601D86"/>
    <w:rsid w:val="00602810"/>
    <w:rsid w:val="00603ED0"/>
    <w:rsid w:val="00605664"/>
    <w:rsid w:val="006063CE"/>
    <w:rsid w:val="006233A8"/>
    <w:rsid w:val="00626EC3"/>
    <w:rsid w:val="00627EC0"/>
    <w:rsid w:val="00631B61"/>
    <w:rsid w:val="0063364C"/>
    <w:rsid w:val="006407E6"/>
    <w:rsid w:val="00643834"/>
    <w:rsid w:val="00647B13"/>
    <w:rsid w:val="00647D47"/>
    <w:rsid w:val="00653500"/>
    <w:rsid w:val="00653C24"/>
    <w:rsid w:val="006564D2"/>
    <w:rsid w:val="00657EE4"/>
    <w:rsid w:val="006636DF"/>
    <w:rsid w:val="0067030A"/>
    <w:rsid w:val="00670C2C"/>
    <w:rsid w:val="006A028B"/>
    <w:rsid w:val="006A5E6F"/>
    <w:rsid w:val="006A7BB6"/>
    <w:rsid w:val="006C7A19"/>
    <w:rsid w:val="006D56B6"/>
    <w:rsid w:val="006D6112"/>
    <w:rsid w:val="006E6AE8"/>
    <w:rsid w:val="006F6CD9"/>
    <w:rsid w:val="00700AAA"/>
    <w:rsid w:val="00703504"/>
    <w:rsid w:val="00706839"/>
    <w:rsid w:val="0071086F"/>
    <w:rsid w:val="007143EE"/>
    <w:rsid w:val="007223AB"/>
    <w:rsid w:val="00722423"/>
    <w:rsid w:val="00723898"/>
    <w:rsid w:val="00725EC0"/>
    <w:rsid w:val="007273C0"/>
    <w:rsid w:val="00737A4D"/>
    <w:rsid w:val="007444C5"/>
    <w:rsid w:val="007509D7"/>
    <w:rsid w:val="00755F51"/>
    <w:rsid w:val="0077012E"/>
    <w:rsid w:val="007707F2"/>
    <w:rsid w:val="0077470C"/>
    <w:rsid w:val="00775233"/>
    <w:rsid w:val="0079050E"/>
    <w:rsid w:val="00790885"/>
    <w:rsid w:val="00796F47"/>
    <w:rsid w:val="007B2D6D"/>
    <w:rsid w:val="007C43AC"/>
    <w:rsid w:val="007C5A57"/>
    <w:rsid w:val="007C60F0"/>
    <w:rsid w:val="007D1744"/>
    <w:rsid w:val="007D6F53"/>
    <w:rsid w:val="007E12EC"/>
    <w:rsid w:val="007E55E5"/>
    <w:rsid w:val="007E5AAD"/>
    <w:rsid w:val="007F5D14"/>
    <w:rsid w:val="00807828"/>
    <w:rsid w:val="00811618"/>
    <w:rsid w:val="00814926"/>
    <w:rsid w:val="008229AC"/>
    <w:rsid w:val="00823AE9"/>
    <w:rsid w:val="0082783C"/>
    <w:rsid w:val="0083337D"/>
    <w:rsid w:val="0083647E"/>
    <w:rsid w:val="008505F7"/>
    <w:rsid w:val="0085147D"/>
    <w:rsid w:val="00853162"/>
    <w:rsid w:val="00854971"/>
    <w:rsid w:val="008573AF"/>
    <w:rsid w:val="008634C3"/>
    <w:rsid w:val="00870E34"/>
    <w:rsid w:val="008731D7"/>
    <w:rsid w:val="00883185"/>
    <w:rsid w:val="00885405"/>
    <w:rsid w:val="00891555"/>
    <w:rsid w:val="008A480D"/>
    <w:rsid w:val="008B51B9"/>
    <w:rsid w:val="008B5C71"/>
    <w:rsid w:val="008B6591"/>
    <w:rsid w:val="008C02EF"/>
    <w:rsid w:val="008C3372"/>
    <w:rsid w:val="008C48D5"/>
    <w:rsid w:val="008C621A"/>
    <w:rsid w:val="008D3632"/>
    <w:rsid w:val="008E6AF0"/>
    <w:rsid w:val="008F46CC"/>
    <w:rsid w:val="00903448"/>
    <w:rsid w:val="00903FE2"/>
    <w:rsid w:val="00916382"/>
    <w:rsid w:val="00920C63"/>
    <w:rsid w:val="00921862"/>
    <w:rsid w:val="009246EB"/>
    <w:rsid w:val="00944918"/>
    <w:rsid w:val="0095193D"/>
    <w:rsid w:val="00960E8A"/>
    <w:rsid w:val="009628A1"/>
    <w:rsid w:val="00964DE4"/>
    <w:rsid w:val="009666A8"/>
    <w:rsid w:val="00966864"/>
    <w:rsid w:val="00981568"/>
    <w:rsid w:val="00992523"/>
    <w:rsid w:val="00993ADE"/>
    <w:rsid w:val="009A046C"/>
    <w:rsid w:val="009A16AF"/>
    <w:rsid w:val="009B2A8A"/>
    <w:rsid w:val="009D3EC4"/>
    <w:rsid w:val="009D683E"/>
    <w:rsid w:val="009E5E5D"/>
    <w:rsid w:val="009F3231"/>
    <w:rsid w:val="00A165B1"/>
    <w:rsid w:val="00A17DAC"/>
    <w:rsid w:val="00A20EBB"/>
    <w:rsid w:val="00A37EC6"/>
    <w:rsid w:val="00A40F6A"/>
    <w:rsid w:val="00A46548"/>
    <w:rsid w:val="00A51C11"/>
    <w:rsid w:val="00A72CD3"/>
    <w:rsid w:val="00A7469F"/>
    <w:rsid w:val="00A86D7A"/>
    <w:rsid w:val="00A9049C"/>
    <w:rsid w:val="00A97F6C"/>
    <w:rsid w:val="00AA2511"/>
    <w:rsid w:val="00AA32D4"/>
    <w:rsid w:val="00AA48F6"/>
    <w:rsid w:val="00AB0A88"/>
    <w:rsid w:val="00AB28E6"/>
    <w:rsid w:val="00AB2A71"/>
    <w:rsid w:val="00AB3A3A"/>
    <w:rsid w:val="00AC2A35"/>
    <w:rsid w:val="00AC5B6A"/>
    <w:rsid w:val="00AD413C"/>
    <w:rsid w:val="00AD7FE9"/>
    <w:rsid w:val="00AE609F"/>
    <w:rsid w:val="00B05C2C"/>
    <w:rsid w:val="00B07389"/>
    <w:rsid w:val="00B21B69"/>
    <w:rsid w:val="00B2269E"/>
    <w:rsid w:val="00B26EFD"/>
    <w:rsid w:val="00B35E4C"/>
    <w:rsid w:val="00B42078"/>
    <w:rsid w:val="00B43385"/>
    <w:rsid w:val="00B470FC"/>
    <w:rsid w:val="00B51CAE"/>
    <w:rsid w:val="00B54DF6"/>
    <w:rsid w:val="00B74E9E"/>
    <w:rsid w:val="00B86709"/>
    <w:rsid w:val="00B924E1"/>
    <w:rsid w:val="00B93058"/>
    <w:rsid w:val="00B94EDD"/>
    <w:rsid w:val="00BA10A2"/>
    <w:rsid w:val="00BC0415"/>
    <w:rsid w:val="00BD179C"/>
    <w:rsid w:val="00BD2E02"/>
    <w:rsid w:val="00BE2198"/>
    <w:rsid w:val="00BF0B25"/>
    <w:rsid w:val="00BF315B"/>
    <w:rsid w:val="00BF45DA"/>
    <w:rsid w:val="00BF7396"/>
    <w:rsid w:val="00C04C76"/>
    <w:rsid w:val="00C1054B"/>
    <w:rsid w:val="00C20BCD"/>
    <w:rsid w:val="00C2584E"/>
    <w:rsid w:val="00C27854"/>
    <w:rsid w:val="00C45D86"/>
    <w:rsid w:val="00C462D0"/>
    <w:rsid w:val="00C4630F"/>
    <w:rsid w:val="00C46884"/>
    <w:rsid w:val="00C56ED5"/>
    <w:rsid w:val="00C60622"/>
    <w:rsid w:val="00C65C5D"/>
    <w:rsid w:val="00C67375"/>
    <w:rsid w:val="00C74286"/>
    <w:rsid w:val="00C75F36"/>
    <w:rsid w:val="00C90266"/>
    <w:rsid w:val="00CA2916"/>
    <w:rsid w:val="00CA556E"/>
    <w:rsid w:val="00CA65C6"/>
    <w:rsid w:val="00CA6902"/>
    <w:rsid w:val="00CA7766"/>
    <w:rsid w:val="00CB54B0"/>
    <w:rsid w:val="00CC178B"/>
    <w:rsid w:val="00CC6766"/>
    <w:rsid w:val="00CD6604"/>
    <w:rsid w:val="00CE2E70"/>
    <w:rsid w:val="00CE3A5F"/>
    <w:rsid w:val="00CE6AC1"/>
    <w:rsid w:val="00CF5937"/>
    <w:rsid w:val="00D03856"/>
    <w:rsid w:val="00D03F98"/>
    <w:rsid w:val="00D05788"/>
    <w:rsid w:val="00D10F11"/>
    <w:rsid w:val="00D17BC7"/>
    <w:rsid w:val="00D24F40"/>
    <w:rsid w:val="00D31F0E"/>
    <w:rsid w:val="00D379B5"/>
    <w:rsid w:val="00D46FA5"/>
    <w:rsid w:val="00D55515"/>
    <w:rsid w:val="00D55F61"/>
    <w:rsid w:val="00D600C8"/>
    <w:rsid w:val="00D60EF8"/>
    <w:rsid w:val="00D661C5"/>
    <w:rsid w:val="00D72BFA"/>
    <w:rsid w:val="00D80420"/>
    <w:rsid w:val="00D94C00"/>
    <w:rsid w:val="00DA2A7C"/>
    <w:rsid w:val="00DB125F"/>
    <w:rsid w:val="00DB42CC"/>
    <w:rsid w:val="00DB6893"/>
    <w:rsid w:val="00DC19F4"/>
    <w:rsid w:val="00DC64A3"/>
    <w:rsid w:val="00DD2C64"/>
    <w:rsid w:val="00DD4CAB"/>
    <w:rsid w:val="00DE00EE"/>
    <w:rsid w:val="00DE076F"/>
    <w:rsid w:val="00DF2B71"/>
    <w:rsid w:val="00DF42B2"/>
    <w:rsid w:val="00DF5E37"/>
    <w:rsid w:val="00DF7D73"/>
    <w:rsid w:val="00E03369"/>
    <w:rsid w:val="00E04FBD"/>
    <w:rsid w:val="00E13B43"/>
    <w:rsid w:val="00E1547A"/>
    <w:rsid w:val="00E2110F"/>
    <w:rsid w:val="00E21D13"/>
    <w:rsid w:val="00E22FC2"/>
    <w:rsid w:val="00E24405"/>
    <w:rsid w:val="00E3118B"/>
    <w:rsid w:val="00E42468"/>
    <w:rsid w:val="00E439E3"/>
    <w:rsid w:val="00E52F39"/>
    <w:rsid w:val="00E57EE1"/>
    <w:rsid w:val="00E651B6"/>
    <w:rsid w:val="00E67E33"/>
    <w:rsid w:val="00E87419"/>
    <w:rsid w:val="00E90645"/>
    <w:rsid w:val="00E94EED"/>
    <w:rsid w:val="00EA3273"/>
    <w:rsid w:val="00EA42CD"/>
    <w:rsid w:val="00EA4DA3"/>
    <w:rsid w:val="00EB70DC"/>
    <w:rsid w:val="00EC1B85"/>
    <w:rsid w:val="00ED01F2"/>
    <w:rsid w:val="00ED26D8"/>
    <w:rsid w:val="00EE0A99"/>
    <w:rsid w:val="00EE50D8"/>
    <w:rsid w:val="00EF3DFE"/>
    <w:rsid w:val="00EF5423"/>
    <w:rsid w:val="00F00354"/>
    <w:rsid w:val="00F039D1"/>
    <w:rsid w:val="00F07F8E"/>
    <w:rsid w:val="00F104FC"/>
    <w:rsid w:val="00F20748"/>
    <w:rsid w:val="00F244E6"/>
    <w:rsid w:val="00F24B84"/>
    <w:rsid w:val="00F24C0F"/>
    <w:rsid w:val="00F30018"/>
    <w:rsid w:val="00F325F5"/>
    <w:rsid w:val="00F33120"/>
    <w:rsid w:val="00F368DE"/>
    <w:rsid w:val="00F43743"/>
    <w:rsid w:val="00F5082C"/>
    <w:rsid w:val="00F56C8C"/>
    <w:rsid w:val="00F635C8"/>
    <w:rsid w:val="00F67706"/>
    <w:rsid w:val="00F71B45"/>
    <w:rsid w:val="00F757D0"/>
    <w:rsid w:val="00F76735"/>
    <w:rsid w:val="00F81566"/>
    <w:rsid w:val="00F8290B"/>
    <w:rsid w:val="00F82DDA"/>
    <w:rsid w:val="00F85486"/>
    <w:rsid w:val="00F86CFF"/>
    <w:rsid w:val="00F961A3"/>
    <w:rsid w:val="00F978A8"/>
    <w:rsid w:val="00FA5F00"/>
    <w:rsid w:val="00FA604F"/>
    <w:rsid w:val="00FB2C50"/>
    <w:rsid w:val="00FB6701"/>
    <w:rsid w:val="00FC06B3"/>
    <w:rsid w:val="00FC5C2D"/>
    <w:rsid w:val="00FC708E"/>
    <w:rsid w:val="00FC7AF1"/>
    <w:rsid w:val="00FD1FCF"/>
    <w:rsid w:val="00FD7A2C"/>
    <w:rsid w:val="00FE0C69"/>
    <w:rsid w:val="00FF3D0B"/>
    <w:rsid w:val="00FF6BC0"/>
    <w:rsid w:val="00FF753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D327C8"/>
  <w15:docId w15:val="{83D3EE12-354A-4A1D-9CF5-99B606CB2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2690" w:right="2622"/>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qFormat/>
    <w:rPr>
      <w:sz w:val="21"/>
      <w:szCs w:val="21"/>
    </w:rPr>
  </w:style>
  <w:style w:type="paragraph" w:styleId="Titolo">
    <w:name w:val="Title"/>
    <w:basedOn w:val="Normale"/>
    <w:uiPriority w:val="10"/>
    <w:qFormat/>
    <w:pPr>
      <w:spacing w:before="87"/>
      <w:ind w:left="2665" w:right="2622"/>
      <w:jc w:val="center"/>
    </w:pPr>
    <w:rPr>
      <w:sz w:val="32"/>
      <w:szCs w:val="32"/>
    </w:rPr>
  </w:style>
  <w:style w:type="paragraph" w:styleId="Paragrafoelenco">
    <w:name w:val="List Paragraph"/>
    <w:basedOn w:val="Normale"/>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E04FBD"/>
    <w:pPr>
      <w:tabs>
        <w:tab w:val="center" w:pos="4819"/>
        <w:tab w:val="right" w:pos="9638"/>
      </w:tabs>
    </w:pPr>
  </w:style>
  <w:style w:type="character" w:customStyle="1" w:styleId="IntestazioneCarattere">
    <w:name w:val="Intestazione Carattere"/>
    <w:basedOn w:val="Carpredefinitoparagrafo"/>
    <w:link w:val="Intestazione"/>
    <w:uiPriority w:val="99"/>
    <w:rsid w:val="00E04FBD"/>
    <w:rPr>
      <w:rFonts w:ascii="Times New Roman" w:eastAsia="Times New Roman" w:hAnsi="Times New Roman" w:cs="Times New Roman"/>
    </w:rPr>
  </w:style>
  <w:style w:type="paragraph" w:styleId="Pidipagina">
    <w:name w:val="footer"/>
    <w:basedOn w:val="Normale"/>
    <w:link w:val="PidipaginaCarattere"/>
    <w:uiPriority w:val="99"/>
    <w:unhideWhenUsed/>
    <w:rsid w:val="00E04FBD"/>
    <w:pPr>
      <w:tabs>
        <w:tab w:val="center" w:pos="4819"/>
        <w:tab w:val="right" w:pos="9638"/>
      </w:tabs>
    </w:pPr>
  </w:style>
  <w:style w:type="character" w:customStyle="1" w:styleId="PidipaginaCarattere">
    <w:name w:val="Piè di pagina Carattere"/>
    <w:basedOn w:val="Carpredefinitoparagrafo"/>
    <w:link w:val="Pidipagina"/>
    <w:uiPriority w:val="99"/>
    <w:rsid w:val="00E04FBD"/>
    <w:rPr>
      <w:rFonts w:ascii="Times New Roman" w:eastAsia="Times New Roman" w:hAnsi="Times New Roman" w:cs="Times New Roman"/>
    </w:rPr>
  </w:style>
  <w:style w:type="paragraph" w:styleId="Corpodeltesto2">
    <w:name w:val="Body Text 2"/>
    <w:basedOn w:val="Normale"/>
    <w:link w:val="Corpodeltesto2Carattere"/>
    <w:uiPriority w:val="99"/>
    <w:semiHidden/>
    <w:unhideWhenUsed/>
    <w:rsid w:val="00AB2A71"/>
    <w:pPr>
      <w:spacing w:after="120" w:line="480" w:lineRule="auto"/>
    </w:pPr>
  </w:style>
  <w:style w:type="character" w:customStyle="1" w:styleId="Corpodeltesto2Carattere">
    <w:name w:val="Corpo del testo 2 Carattere"/>
    <w:basedOn w:val="Carpredefinitoparagrafo"/>
    <w:link w:val="Corpodeltesto2"/>
    <w:uiPriority w:val="99"/>
    <w:semiHidden/>
    <w:rsid w:val="00AB2A71"/>
    <w:rPr>
      <w:rFonts w:ascii="Times New Roman" w:eastAsia="Times New Roman" w:hAnsi="Times New Roman" w:cs="Times New Roman"/>
    </w:rPr>
  </w:style>
  <w:style w:type="character" w:styleId="Collegamentoipertestuale">
    <w:name w:val="Hyperlink"/>
    <w:basedOn w:val="Carpredefinitoparagrafo"/>
    <w:unhideWhenUsed/>
    <w:rsid w:val="008505F7"/>
    <w:rPr>
      <w:color w:val="0000FF" w:themeColor="hyperlink"/>
      <w:u w:val="single"/>
    </w:rPr>
  </w:style>
  <w:style w:type="character" w:customStyle="1" w:styleId="Menzionenonrisolta1">
    <w:name w:val="Menzione non risolta1"/>
    <w:basedOn w:val="Carpredefinitoparagrafo"/>
    <w:uiPriority w:val="99"/>
    <w:semiHidden/>
    <w:unhideWhenUsed/>
    <w:rsid w:val="008505F7"/>
    <w:rPr>
      <w:color w:val="605E5C"/>
      <w:shd w:val="clear" w:color="auto" w:fill="E1DFDD"/>
    </w:rPr>
  </w:style>
  <w:style w:type="character" w:customStyle="1" w:styleId="Carpredefinitoparagrafo3">
    <w:name w:val="Car. predefinito paragrafo3"/>
    <w:rsid w:val="00722423"/>
  </w:style>
  <w:style w:type="character" w:styleId="Collegamentovisitato">
    <w:name w:val="FollowedHyperlink"/>
    <w:rsid w:val="00722423"/>
    <w:rPr>
      <w:color w:val="800000"/>
      <w:u w:val="single"/>
    </w:rPr>
  </w:style>
  <w:style w:type="character" w:customStyle="1" w:styleId="Punti">
    <w:name w:val="Punti"/>
    <w:rsid w:val="00722423"/>
    <w:rPr>
      <w:rFonts w:ascii="OpenSymbol" w:eastAsia="OpenSymbol" w:hAnsi="OpenSymbol" w:cs="OpenSymbol"/>
    </w:rPr>
  </w:style>
  <w:style w:type="character" w:customStyle="1" w:styleId="Collegamentoipertestuale1">
    <w:name w:val="Collegamento ipertestuale1"/>
    <w:rsid w:val="00722423"/>
    <w:rPr>
      <w:color w:val="0000FF"/>
      <w:u w:val="single"/>
    </w:rPr>
  </w:style>
  <w:style w:type="character" w:customStyle="1" w:styleId="Caratteridinumerazione">
    <w:name w:val="Caratteri di numerazione"/>
    <w:rsid w:val="00722423"/>
  </w:style>
  <w:style w:type="character" w:customStyle="1" w:styleId="Caratterinotaapidipagina">
    <w:name w:val="Caratteri nota a piè di pagina"/>
    <w:rsid w:val="00722423"/>
  </w:style>
  <w:style w:type="character" w:customStyle="1" w:styleId="Richiamoallanotaapidipagina">
    <w:name w:val="Richiamo alla nota a piè di pagina"/>
    <w:rsid w:val="00722423"/>
    <w:rPr>
      <w:position w:val="6"/>
      <w:sz w:val="16"/>
    </w:rPr>
  </w:style>
  <w:style w:type="character" w:styleId="Enfasigrassetto">
    <w:name w:val="Strong"/>
    <w:uiPriority w:val="22"/>
    <w:qFormat/>
    <w:rsid w:val="00722423"/>
    <w:rPr>
      <w:b/>
      <w:bCs/>
    </w:rPr>
  </w:style>
  <w:style w:type="character" w:customStyle="1" w:styleId="Enfasicorsivo1">
    <w:name w:val="Enfasi (corsivo)1"/>
    <w:rsid w:val="00722423"/>
    <w:rPr>
      <w:i/>
      <w:iCs/>
    </w:rPr>
  </w:style>
  <w:style w:type="character" w:styleId="Rimandonotaapidipagina">
    <w:name w:val="footnote reference"/>
    <w:rsid w:val="00722423"/>
    <w:rPr>
      <w:position w:val="6"/>
      <w:sz w:val="16"/>
    </w:rPr>
  </w:style>
  <w:style w:type="character" w:customStyle="1" w:styleId="Menzionenonrisolta2">
    <w:name w:val="Menzione non risolta2"/>
    <w:rsid w:val="00722423"/>
    <w:rPr>
      <w:color w:val="605E5C"/>
      <w:shd w:val="clear" w:color="auto" w:fill="E1DFDD"/>
    </w:rPr>
  </w:style>
  <w:style w:type="character" w:customStyle="1" w:styleId="WWCharLFO3LVL1">
    <w:name w:val="WW_CharLFO3LVL1"/>
    <w:rsid w:val="00722423"/>
    <w:rPr>
      <w:rFonts w:ascii="Times New Roman" w:eastAsia="NSimSun" w:hAnsi="Times New Roman" w:cs="Times New Roman"/>
    </w:rPr>
  </w:style>
  <w:style w:type="character" w:customStyle="1" w:styleId="WWCharLFO3LVL2">
    <w:name w:val="WW_CharLFO3LVL2"/>
    <w:rsid w:val="00722423"/>
    <w:rPr>
      <w:rFonts w:ascii="Courier New" w:hAnsi="Courier New" w:cs="Courier New"/>
    </w:rPr>
  </w:style>
  <w:style w:type="character" w:customStyle="1" w:styleId="WWCharLFO3LVL3">
    <w:name w:val="WW_CharLFO3LVL3"/>
    <w:rsid w:val="00722423"/>
    <w:rPr>
      <w:rFonts w:ascii="Wingdings" w:hAnsi="Wingdings"/>
    </w:rPr>
  </w:style>
  <w:style w:type="character" w:customStyle="1" w:styleId="WWCharLFO3LVL4">
    <w:name w:val="WW_CharLFO3LVL4"/>
    <w:rsid w:val="00722423"/>
    <w:rPr>
      <w:rFonts w:ascii="Symbol" w:hAnsi="Symbol"/>
    </w:rPr>
  </w:style>
  <w:style w:type="character" w:customStyle="1" w:styleId="WWCharLFO3LVL5">
    <w:name w:val="WW_CharLFO3LVL5"/>
    <w:rsid w:val="00722423"/>
    <w:rPr>
      <w:rFonts w:ascii="Courier New" w:hAnsi="Courier New" w:cs="Courier New"/>
    </w:rPr>
  </w:style>
  <w:style w:type="character" w:customStyle="1" w:styleId="WWCharLFO3LVL6">
    <w:name w:val="WW_CharLFO3LVL6"/>
    <w:rsid w:val="00722423"/>
    <w:rPr>
      <w:rFonts w:ascii="Wingdings" w:hAnsi="Wingdings"/>
    </w:rPr>
  </w:style>
  <w:style w:type="character" w:customStyle="1" w:styleId="WWCharLFO3LVL7">
    <w:name w:val="WW_CharLFO3LVL7"/>
    <w:rsid w:val="00722423"/>
    <w:rPr>
      <w:rFonts w:ascii="Symbol" w:hAnsi="Symbol"/>
    </w:rPr>
  </w:style>
  <w:style w:type="character" w:customStyle="1" w:styleId="WWCharLFO3LVL8">
    <w:name w:val="WW_CharLFO3LVL8"/>
    <w:rsid w:val="00722423"/>
    <w:rPr>
      <w:rFonts w:ascii="Courier New" w:hAnsi="Courier New" w:cs="Courier New"/>
    </w:rPr>
  </w:style>
  <w:style w:type="character" w:customStyle="1" w:styleId="WWCharLFO3LVL9">
    <w:name w:val="WW_CharLFO3LVL9"/>
    <w:rsid w:val="00722423"/>
    <w:rPr>
      <w:rFonts w:ascii="Wingdings" w:hAnsi="Wingdings"/>
    </w:rPr>
  </w:style>
  <w:style w:type="character" w:customStyle="1" w:styleId="WWCharLFO6LVL1">
    <w:name w:val="WW_CharLFO6LVL1"/>
    <w:rsid w:val="00722423"/>
    <w:rPr>
      <w:rFonts w:ascii="Symbol" w:hAnsi="Symbol"/>
    </w:rPr>
  </w:style>
  <w:style w:type="character" w:customStyle="1" w:styleId="WWCharLFO6LVL21">
    <w:name w:val="WW_CharLFO6LVL2_1"/>
    <w:rsid w:val="00722423"/>
    <w:rPr>
      <w:rFonts w:ascii="OpenSymbol" w:eastAsia="OpenSymbol" w:hAnsi="OpenSymbol" w:cs="OpenSymbol"/>
    </w:rPr>
  </w:style>
  <w:style w:type="character" w:customStyle="1" w:styleId="WWCharLFO6LVL3">
    <w:name w:val="WW_CharLFO6LVL3"/>
    <w:rsid w:val="00722423"/>
    <w:rPr>
      <w:rFonts w:ascii="OpenSymbol" w:eastAsia="OpenSymbol" w:hAnsi="OpenSymbol" w:cs="OpenSymbol"/>
    </w:rPr>
  </w:style>
  <w:style w:type="character" w:customStyle="1" w:styleId="WWCharLFO6LVL4">
    <w:name w:val="WW_CharLFO6LVL4"/>
    <w:rsid w:val="00722423"/>
    <w:rPr>
      <w:rFonts w:ascii="OpenSymbol" w:eastAsia="OpenSymbol" w:hAnsi="OpenSymbol" w:cs="OpenSymbol"/>
    </w:rPr>
  </w:style>
  <w:style w:type="character" w:customStyle="1" w:styleId="WWCharLFO6LVL5">
    <w:name w:val="WW_CharLFO6LVL5"/>
    <w:rsid w:val="00722423"/>
    <w:rPr>
      <w:rFonts w:ascii="OpenSymbol" w:eastAsia="OpenSymbol" w:hAnsi="OpenSymbol" w:cs="OpenSymbol"/>
    </w:rPr>
  </w:style>
  <w:style w:type="character" w:customStyle="1" w:styleId="WWCharLFO6LVL6">
    <w:name w:val="WW_CharLFO6LVL6"/>
    <w:rsid w:val="00722423"/>
    <w:rPr>
      <w:rFonts w:ascii="OpenSymbol" w:eastAsia="OpenSymbol" w:hAnsi="OpenSymbol" w:cs="OpenSymbol"/>
    </w:rPr>
  </w:style>
  <w:style w:type="character" w:customStyle="1" w:styleId="WWCharLFO6LVL7">
    <w:name w:val="WW_CharLFO6LVL7"/>
    <w:rsid w:val="00722423"/>
    <w:rPr>
      <w:rFonts w:ascii="OpenSymbol" w:eastAsia="OpenSymbol" w:hAnsi="OpenSymbol" w:cs="OpenSymbol"/>
    </w:rPr>
  </w:style>
  <w:style w:type="character" w:customStyle="1" w:styleId="WWCharLFO6LVL8">
    <w:name w:val="WW_CharLFO6LVL8"/>
    <w:rsid w:val="00722423"/>
    <w:rPr>
      <w:rFonts w:ascii="OpenSymbol" w:eastAsia="OpenSymbol" w:hAnsi="OpenSymbol" w:cs="OpenSymbol"/>
    </w:rPr>
  </w:style>
  <w:style w:type="character" w:customStyle="1" w:styleId="WWCharLFO6LVL9">
    <w:name w:val="WW_CharLFO6LVL9"/>
    <w:rsid w:val="00722423"/>
    <w:rPr>
      <w:rFonts w:ascii="OpenSymbol" w:eastAsia="OpenSymbol" w:hAnsi="OpenSymbol" w:cs="OpenSymbol"/>
    </w:rPr>
  </w:style>
  <w:style w:type="character" w:customStyle="1" w:styleId="WWCharLFO7LVL1">
    <w:name w:val="WW_CharLFO7LVL1"/>
    <w:rsid w:val="00722423"/>
    <w:rPr>
      <w:rFonts w:ascii="Symbol" w:hAnsi="Symbol"/>
    </w:rPr>
  </w:style>
  <w:style w:type="character" w:customStyle="1" w:styleId="WWCharLFO7LVL2">
    <w:name w:val="WW_CharLFO7LVL2"/>
    <w:rsid w:val="00722423"/>
    <w:rPr>
      <w:rFonts w:ascii="OpenSymbol" w:eastAsia="OpenSymbol" w:hAnsi="OpenSymbol" w:cs="OpenSymbol"/>
    </w:rPr>
  </w:style>
  <w:style w:type="character" w:customStyle="1" w:styleId="WWCharLFO7LVL3">
    <w:name w:val="WW_CharLFO7LVL3"/>
    <w:rsid w:val="00722423"/>
    <w:rPr>
      <w:rFonts w:ascii="OpenSymbol" w:eastAsia="OpenSymbol" w:hAnsi="OpenSymbol" w:cs="OpenSymbol"/>
    </w:rPr>
  </w:style>
  <w:style w:type="character" w:customStyle="1" w:styleId="WWCharLFO7LVL4">
    <w:name w:val="WW_CharLFO7LVL4"/>
    <w:rsid w:val="00722423"/>
    <w:rPr>
      <w:rFonts w:ascii="OpenSymbol" w:eastAsia="OpenSymbol" w:hAnsi="OpenSymbol" w:cs="OpenSymbol"/>
    </w:rPr>
  </w:style>
  <w:style w:type="character" w:customStyle="1" w:styleId="WWCharLFO7LVL5">
    <w:name w:val="WW_CharLFO7LVL5"/>
    <w:rsid w:val="00722423"/>
    <w:rPr>
      <w:rFonts w:ascii="OpenSymbol" w:eastAsia="OpenSymbol" w:hAnsi="OpenSymbol" w:cs="OpenSymbol"/>
    </w:rPr>
  </w:style>
  <w:style w:type="character" w:customStyle="1" w:styleId="WWCharLFO7LVL6">
    <w:name w:val="WW_CharLFO7LVL6"/>
    <w:rsid w:val="00722423"/>
    <w:rPr>
      <w:rFonts w:ascii="OpenSymbol" w:eastAsia="OpenSymbol" w:hAnsi="OpenSymbol" w:cs="OpenSymbol"/>
    </w:rPr>
  </w:style>
  <w:style w:type="character" w:customStyle="1" w:styleId="WWCharLFO7LVL7">
    <w:name w:val="WW_CharLFO7LVL7"/>
    <w:rsid w:val="00722423"/>
    <w:rPr>
      <w:rFonts w:ascii="OpenSymbol" w:eastAsia="OpenSymbol" w:hAnsi="OpenSymbol" w:cs="OpenSymbol"/>
    </w:rPr>
  </w:style>
  <w:style w:type="character" w:customStyle="1" w:styleId="WWCharLFO7LVL8">
    <w:name w:val="WW_CharLFO7LVL8"/>
    <w:rsid w:val="00722423"/>
    <w:rPr>
      <w:rFonts w:ascii="OpenSymbol" w:eastAsia="OpenSymbol" w:hAnsi="OpenSymbol" w:cs="OpenSymbol"/>
    </w:rPr>
  </w:style>
  <w:style w:type="character" w:customStyle="1" w:styleId="WWCharLFO7LVL9">
    <w:name w:val="WW_CharLFO7LVL9"/>
    <w:rsid w:val="00722423"/>
    <w:rPr>
      <w:rFonts w:ascii="OpenSymbol" w:eastAsia="OpenSymbol" w:hAnsi="OpenSymbol" w:cs="OpenSymbol"/>
    </w:rPr>
  </w:style>
  <w:style w:type="character" w:customStyle="1" w:styleId="WWCharLFO8LVL1">
    <w:name w:val="WW_CharLFO8LVL1"/>
    <w:rsid w:val="00722423"/>
    <w:rPr>
      <w:rFonts w:ascii="Symbol" w:hAnsi="Symbol"/>
    </w:rPr>
  </w:style>
  <w:style w:type="character" w:customStyle="1" w:styleId="WWCharLFO8LVL21">
    <w:name w:val="WW_CharLFO8LVL2_1"/>
    <w:rsid w:val="00722423"/>
    <w:rPr>
      <w:rFonts w:ascii="Courier New" w:hAnsi="Courier New" w:cs="Courier New"/>
    </w:rPr>
  </w:style>
  <w:style w:type="character" w:customStyle="1" w:styleId="WWCharLFO8LVL3">
    <w:name w:val="WW_CharLFO8LVL3"/>
    <w:rsid w:val="00722423"/>
    <w:rPr>
      <w:rFonts w:ascii="Wingdings" w:hAnsi="Wingdings"/>
    </w:rPr>
  </w:style>
  <w:style w:type="character" w:customStyle="1" w:styleId="WWCharLFO8LVL4">
    <w:name w:val="WW_CharLFO8LVL4"/>
    <w:rsid w:val="00722423"/>
    <w:rPr>
      <w:rFonts w:ascii="Symbol" w:hAnsi="Symbol"/>
    </w:rPr>
  </w:style>
  <w:style w:type="character" w:customStyle="1" w:styleId="WWCharLFO8LVL51">
    <w:name w:val="WW_CharLFO8LVL5_1"/>
    <w:rsid w:val="00722423"/>
    <w:rPr>
      <w:rFonts w:ascii="Courier New" w:hAnsi="Courier New" w:cs="Courier New"/>
    </w:rPr>
  </w:style>
  <w:style w:type="character" w:customStyle="1" w:styleId="WWCharLFO8LVL6">
    <w:name w:val="WW_CharLFO8LVL6"/>
    <w:rsid w:val="00722423"/>
    <w:rPr>
      <w:rFonts w:ascii="Wingdings" w:hAnsi="Wingdings"/>
    </w:rPr>
  </w:style>
  <w:style w:type="character" w:customStyle="1" w:styleId="WWCharLFO8LVL7">
    <w:name w:val="WW_CharLFO8LVL7"/>
    <w:rsid w:val="00722423"/>
    <w:rPr>
      <w:rFonts w:ascii="Symbol" w:hAnsi="Symbol"/>
    </w:rPr>
  </w:style>
  <w:style w:type="character" w:customStyle="1" w:styleId="WWCharLFO8LVL81">
    <w:name w:val="WW_CharLFO8LVL8_1"/>
    <w:rsid w:val="00722423"/>
    <w:rPr>
      <w:rFonts w:ascii="Courier New" w:hAnsi="Courier New" w:cs="Courier New"/>
    </w:rPr>
  </w:style>
  <w:style w:type="character" w:customStyle="1" w:styleId="WWCharLFO8LVL9">
    <w:name w:val="WW_CharLFO8LVL9"/>
    <w:rsid w:val="00722423"/>
    <w:rPr>
      <w:rFonts w:ascii="Wingdings" w:hAnsi="Wingdings"/>
    </w:rPr>
  </w:style>
  <w:style w:type="character" w:customStyle="1" w:styleId="WWCharLFO9LVL1">
    <w:name w:val="WW_CharLFO9LVL1"/>
    <w:rsid w:val="00722423"/>
    <w:rPr>
      <w:rFonts w:ascii="Symbol" w:hAnsi="Symbol"/>
    </w:rPr>
  </w:style>
  <w:style w:type="character" w:customStyle="1" w:styleId="WWCharLFO9LVL21">
    <w:name w:val="WW_CharLFO9LVL2_1"/>
    <w:rsid w:val="00722423"/>
    <w:rPr>
      <w:rFonts w:ascii="Courier New" w:hAnsi="Courier New" w:cs="Courier New"/>
    </w:rPr>
  </w:style>
  <w:style w:type="character" w:customStyle="1" w:styleId="WWCharLFO9LVL3">
    <w:name w:val="WW_CharLFO9LVL3"/>
    <w:rsid w:val="00722423"/>
    <w:rPr>
      <w:rFonts w:ascii="Wingdings" w:hAnsi="Wingdings"/>
    </w:rPr>
  </w:style>
  <w:style w:type="character" w:customStyle="1" w:styleId="WWCharLFO9LVL4">
    <w:name w:val="WW_CharLFO9LVL4"/>
    <w:rsid w:val="00722423"/>
    <w:rPr>
      <w:rFonts w:ascii="Symbol" w:hAnsi="Symbol"/>
    </w:rPr>
  </w:style>
  <w:style w:type="character" w:customStyle="1" w:styleId="WWCharLFO9LVL51">
    <w:name w:val="WW_CharLFO9LVL5_1"/>
    <w:rsid w:val="00722423"/>
    <w:rPr>
      <w:rFonts w:ascii="Courier New" w:hAnsi="Courier New" w:cs="Courier New"/>
    </w:rPr>
  </w:style>
  <w:style w:type="character" w:customStyle="1" w:styleId="WWCharLFO9LVL6">
    <w:name w:val="WW_CharLFO9LVL6"/>
    <w:rsid w:val="00722423"/>
    <w:rPr>
      <w:rFonts w:ascii="Wingdings" w:hAnsi="Wingdings"/>
    </w:rPr>
  </w:style>
  <w:style w:type="character" w:customStyle="1" w:styleId="WWCharLFO9LVL7">
    <w:name w:val="WW_CharLFO9LVL7"/>
    <w:rsid w:val="00722423"/>
    <w:rPr>
      <w:rFonts w:ascii="Symbol" w:hAnsi="Symbol"/>
    </w:rPr>
  </w:style>
  <w:style w:type="character" w:customStyle="1" w:styleId="WWCharLFO9LVL81">
    <w:name w:val="WW_CharLFO9LVL8_1"/>
    <w:rsid w:val="00722423"/>
    <w:rPr>
      <w:rFonts w:ascii="Courier New" w:hAnsi="Courier New" w:cs="Courier New"/>
    </w:rPr>
  </w:style>
  <w:style w:type="character" w:customStyle="1" w:styleId="WWCharLFO9LVL9">
    <w:name w:val="WW_CharLFO9LVL9"/>
    <w:rsid w:val="00722423"/>
    <w:rPr>
      <w:rFonts w:ascii="Wingdings" w:hAnsi="Wingdings"/>
    </w:rPr>
  </w:style>
  <w:style w:type="character" w:customStyle="1" w:styleId="WWCharLFO11LVL11">
    <w:name w:val="WW_CharLFO11LVL1_1"/>
    <w:rsid w:val="00722423"/>
    <w:rPr>
      <w:rFonts w:ascii="Symbol" w:hAnsi="Symbol" w:cs="Symbol"/>
    </w:rPr>
  </w:style>
  <w:style w:type="character" w:styleId="Rimandonotadichiusura">
    <w:name w:val="endnote reference"/>
    <w:rsid w:val="00722423"/>
    <w:rPr>
      <w:vertAlign w:val="superscript"/>
    </w:rPr>
  </w:style>
  <w:style w:type="character" w:customStyle="1" w:styleId="Caratterinotadichiusura">
    <w:name w:val="Caratteri nota di chiusura"/>
    <w:rsid w:val="00722423"/>
  </w:style>
  <w:style w:type="paragraph" w:customStyle="1" w:styleId="Normale2">
    <w:name w:val="Normale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NSimSun" w:hAnsi="Liberation Serif" w:cs="Arial"/>
      <w:kern w:val="2"/>
      <w:sz w:val="24"/>
      <w:szCs w:val="24"/>
      <w:lang w:val="it-IT" w:eastAsia="zh-CN" w:bidi="hi-IN"/>
    </w:rPr>
  </w:style>
  <w:style w:type="paragraph" w:customStyle="1" w:styleId="Titolo3">
    <w:name w:val="Titolo3"/>
    <w:basedOn w:val="Normale"/>
    <w:next w:val="Corpotesto"/>
    <w:rsid w:val="00722423"/>
    <w:pPr>
      <w:keepNext/>
      <w:widowControl/>
      <w:pBdr>
        <w:top w:val="none" w:sz="0" w:space="0" w:color="000000"/>
        <w:left w:val="none" w:sz="0" w:space="0" w:color="000000"/>
        <w:bottom w:val="none" w:sz="0" w:space="0" w:color="000000"/>
        <w:right w:val="none" w:sz="0" w:space="0" w:color="000000"/>
      </w:pBdr>
      <w:suppressAutoHyphens/>
      <w:autoSpaceDE/>
      <w:autoSpaceDN/>
      <w:spacing w:before="240" w:after="120"/>
    </w:pPr>
    <w:rPr>
      <w:rFonts w:ascii="Liberation Sans" w:eastAsia="Microsoft YaHei" w:hAnsi="Liberation Sans" w:cs="Arial"/>
      <w:kern w:val="2"/>
      <w:sz w:val="28"/>
      <w:szCs w:val="28"/>
      <w:lang w:eastAsia="zh-CN" w:bidi="hi-IN"/>
    </w:rPr>
  </w:style>
  <w:style w:type="paragraph" w:styleId="Elenco">
    <w:name w:val="List"/>
    <w:basedOn w:val="Corpotesto"/>
    <w:rsid w:val="00722423"/>
    <w:pPr>
      <w:widowControl/>
      <w:pBdr>
        <w:top w:val="none" w:sz="0" w:space="0" w:color="000000"/>
        <w:left w:val="none" w:sz="0" w:space="0" w:color="000000"/>
        <w:bottom w:val="none" w:sz="0" w:space="0" w:color="000000"/>
        <w:right w:val="none" w:sz="0" w:space="0" w:color="000000"/>
      </w:pBdr>
      <w:suppressAutoHyphens/>
      <w:autoSpaceDE/>
      <w:autoSpaceDN/>
      <w:spacing w:after="140" w:line="276" w:lineRule="auto"/>
    </w:pPr>
    <w:rPr>
      <w:rFonts w:ascii="Liberation Serif" w:eastAsia="NSimSun" w:hAnsi="Liberation Serif" w:cs="Arial"/>
      <w:kern w:val="2"/>
      <w:sz w:val="24"/>
      <w:szCs w:val="24"/>
      <w:lang w:eastAsia="zh-CN" w:bidi="hi-IN"/>
    </w:rPr>
  </w:style>
  <w:style w:type="paragraph" w:styleId="Didascalia">
    <w:name w:val="caption"/>
    <w:basedOn w:val="Normale"/>
    <w:qFormat/>
    <w:rsid w:val="00722423"/>
    <w:pPr>
      <w:widowControl/>
      <w:suppressLineNumbers/>
      <w:pBdr>
        <w:top w:val="none" w:sz="0" w:space="0" w:color="000000"/>
        <w:left w:val="none" w:sz="0" w:space="0" w:color="000000"/>
        <w:bottom w:val="none" w:sz="0" w:space="0" w:color="000000"/>
        <w:right w:val="none" w:sz="0" w:space="0" w:color="000000"/>
      </w:pBdr>
      <w:suppressAutoHyphens/>
      <w:autoSpaceDE/>
      <w:autoSpaceDN/>
      <w:spacing w:before="120" w:after="120"/>
    </w:pPr>
    <w:rPr>
      <w:rFonts w:ascii="Liberation Serif" w:eastAsia="NSimSun" w:hAnsi="Liberation Serif" w:cs="Arial"/>
      <w:i/>
      <w:iCs/>
      <w:kern w:val="2"/>
      <w:sz w:val="24"/>
      <w:szCs w:val="24"/>
      <w:lang w:eastAsia="zh-CN" w:bidi="hi-IN"/>
    </w:rPr>
  </w:style>
  <w:style w:type="paragraph" w:customStyle="1" w:styleId="Indice">
    <w:name w:val="Indice"/>
    <w:basedOn w:val="Normale"/>
    <w:rsid w:val="00722423"/>
    <w:pPr>
      <w:widowControl/>
      <w:suppressLineNumbers/>
      <w:pBdr>
        <w:top w:val="none" w:sz="0" w:space="0" w:color="000000"/>
        <w:left w:val="none" w:sz="0" w:space="0" w:color="000000"/>
        <w:bottom w:val="none" w:sz="0" w:space="0" w:color="000000"/>
        <w:right w:val="none" w:sz="0" w:space="0" w:color="000000"/>
      </w:pBdr>
      <w:suppressAutoHyphens/>
      <w:autoSpaceDE/>
      <w:autoSpaceDN/>
    </w:pPr>
    <w:rPr>
      <w:rFonts w:ascii="Liberation Serif" w:eastAsia="NSimSun" w:hAnsi="Liberation Serif" w:cs="Arial"/>
      <w:kern w:val="2"/>
      <w:sz w:val="24"/>
      <w:szCs w:val="24"/>
      <w:lang w:eastAsia="zh-CN" w:bidi="hi-IN"/>
    </w:rPr>
  </w:style>
  <w:style w:type="paragraph" w:customStyle="1" w:styleId="Normale1">
    <w:name w:val="Normale1"/>
    <w:basedOn w:val="Normale2"/>
    <w:rsid w:val="00722423"/>
    <w:pPr>
      <w:spacing w:before="120"/>
      <w:ind w:firstLine="851"/>
      <w:jc w:val="both"/>
    </w:pPr>
  </w:style>
  <w:style w:type="paragraph" w:styleId="Testonotaapidipagina">
    <w:name w:val="footnote text"/>
    <w:basedOn w:val="Normale"/>
    <w:link w:val="TestonotaapidipaginaCarattere"/>
    <w:rsid w:val="00722423"/>
    <w:pPr>
      <w:widowControl/>
      <w:suppressLineNumbers/>
      <w:pBdr>
        <w:top w:val="none" w:sz="0" w:space="0" w:color="000000"/>
        <w:left w:val="none" w:sz="0" w:space="0" w:color="000000"/>
        <w:bottom w:val="none" w:sz="0" w:space="0" w:color="000000"/>
        <w:right w:val="none" w:sz="0" w:space="0" w:color="000000"/>
      </w:pBdr>
      <w:suppressAutoHyphens/>
      <w:autoSpaceDE/>
      <w:autoSpaceDN/>
      <w:ind w:left="339" w:hanging="339"/>
    </w:pPr>
    <w:rPr>
      <w:rFonts w:ascii="Liberation Serif" w:eastAsia="NSimSun" w:hAnsi="Liberation Serif" w:cs="Arial"/>
      <w:kern w:val="2"/>
      <w:sz w:val="20"/>
      <w:szCs w:val="20"/>
      <w:lang w:eastAsia="zh-CN" w:bidi="hi-IN"/>
    </w:rPr>
  </w:style>
  <w:style w:type="character" w:customStyle="1" w:styleId="TestonotaapidipaginaCarattere">
    <w:name w:val="Testo nota a piè di pagina Carattere"/>
    <w:basedOn w:val="Carpredefinitoparagrafo"/>
    <w:link w:val="Testonotaapidipagina"/>
    <w:rsid w:val="00722423"/>
    <w:rPr>
      <w:rFonts w:ascii="Liberation Serif" w:eastAsia="NSimSun" w:hAnsi="Liberation Serif" w:cs="Arial"/>
      <w:kern w:val="2"/>
      <w:sz w:val="20"/>
      <w:szCs w:val="20"/>
      <w:lang w:val="it-IT" w:eastAsia="zh-CN" w:bidi="hi-IN"/>
    </w:rPr>
  </w:style>
  <w:style w:type="paragraph" w:customStyle="1" w:styleId="Contenutotabella">
    <w:name w:val="Contenuto tabella"/>
    <w:basedOn w:val="Normale"/>
    <w:rsid w:val="00722423"/>
    <w:pPr>
      <w:widowControl/>
      <w:suppressLineNumbers/>
      <w:pBdr>
        <w:top w:val="none" w:sz="0" w:space="0" w:color="000000"/>
        <w:left w:val="none" w:sz="0" w:space="0" w:color="000000"/>
        <w:bottom w:val="none" w:sz="0" w:space="0" w:color="000000"/>
        <w:right w:val="none" w:sz="0" w:space="0" w:color="000000"/>
      </w:pBdr>
      <w:suppressAutoHyphens/>
      <w:autoSpaceDE/>
      <w:autoSpaceDN/>
    </w:pPr>
    <w:rPr>
      <w:rFonts w:ascii="Liberation Serif" w:eastAsia="NSimSun" w:hAnsi="Liberation Serif" w:cs="Arial"/>
      <w:kern w:val="2"/>
      <w:sz w:val="24"/>
      <w:szCs w:val="24"/>
      <w:lang w:eastAsia="zh-CN" w:bidi="hi-IN"/>
    </w:rPr>
  </w:style>
  <w:style w:type="paragraph" w:customStyle="1" w:styleId="Corpotesto1">
    <w:name w:val="Corpo testo1"/>
    <w:basedOn w:val="Normale2"/>
    <w:rsid w:val="00722423"/>
    <w:pPr>
      <w:spacing w:line="360" w:lineRule="auto"/>
      <w:jc w:val="center"/>
    </w:pPr>
    <w:rPr>
      <w:sz w:val="28"/>
    </w:rPr>
  </w:style>
  <w:style w:type="paragraph" w:customStyle="1" w:styleId="Corpodeltesto21">
    <w:name w:val="Corpo del testo 21"/>
    <w:basedOn w:val="Normale2"/>
    <w:rsid w:val="00722423"/>
    <w:pPr>
      <w:jc w:val="both"/>
    </w:pPr>
  </w:style>
  <w:style w:type="paragraph" w:styleId="NormaleWeb">
    <w:name w:val="Normal (Web)"/>
    <w:rsid w:val="00722423"/>
    <w:pPr>
      <w:widowControl/>
      <w:pBdr>
        <w:top w:val="none" w:sz="0" w:space="0" w:color="000000"/>
        <w:left w:val="none" w:sz="0" w:space="0" w:color="000000"/>
        <w:bottom w:val="none" w:sz="0" w:space="0" w:color="000000"/>
        <w:right w:val="none" w:sz="0" w:space="0" w:color="000000"/>
      </w:pBdr>
      <w:suppressAutoHyphens/>
      <w:autoSpaceDE/>
      <w:autoSpaceDN/>
      <w:spacing w:before="176" w:after="176"/>
    </w:pPr>
    <w:rPr>
      <w:rFonts w:ascii="Times New Roman" w:eastAsia="Tahoma" w:hAnsi="Times New Roman" w:cs="Open Sans Condensed Light"/>
      <w:color w:val="000000"/>
      <w:kern w:val="2"/>
      <w:sz w:val="20"/>
      <w:szCs w:val="24"/>
      <w:lang w:val="it-IT" w:eastAsia="zh-CN" w:bidi="hi-IN"/>
    </w:rPr>
  </w:style>
  <w:style w:type="paragraph" w:customStyle="1" w:styleId="Testonormale2">
    <w:name w:val="Testo normale2"/>
    <w:basedOn w:val="Normale2"/>
    <w:rsid w:val="00722423"/>
    <w:rPr>
      <w:rFonts w:ascii="Courier New" w:eastAsia="Courier New" w:hAnsi="Courier New" w:cs="Courier New"/>
      <w:sz w:val="20"/>
    </w:rPr>
  </w:style>
  <w:style w:type="paragraph" w:customStyle="1" w:styleId="Stiledidisegnopredefinito">
    <w:name w:val="Stile di disegno predefinito"/>
    <w:rsid w:val="00722423"/>
    <w:pPr>
      <w:widowControl/>
      <w:pBdr>
        <w:top w:val="none" w:sz="0" w:space="0" w:color="000000"/>
        <w:left w:val="none" w:sz="0" w:space="0" w:color="000000"/>
        <w:bottom w:val="none" w:sz="0" w:space="0" w:color="000000"/>
        <w:right w:val="none" w:sz="0" w:space="0" w:color="000000"/>
      </w:pBdr>
      <w:suppressAutoHyphens/>
      <w:autoSpaceDE/>
      <w:autoSpaceDN/>
      <w:spacing w:line="200" w:lineRule="atLeast"/>
    </w:pPr>
    <w:rPr>
      <w:rFonts w:ascii="Arial" w:eastAsia="Tahoma" w:hAnsi="Arial" w:cs="Open Sans Condensed Light"/>
      <w:kern w:val="2"/>
      <w:sz w:val="36"/>
      <w:szCs w:val="24"/>
      <w:lang w:val="it-IT" w:eastAsia="zh-CN" w:bidi="hi-IN"/>
    </w:rPr>
  </w:style>
  <w:style w:type="paragraph" w:customStyle="1" w:styleId="Oggettosenzariempimento">
    <w:name w:val="Oggetto senza riempimento"/>
    <w:basedOn w:val="Stiledidisegnopredefinito"/>
    <w:rsid w:val="00722423"/>
    <w:rPr>
      <w:rFonts w:eastAsia="Arial" w:cs="Arial"/>
    </w:rPr>
  </w:style>
  <w:style w:type="paragraph" w:customStyle="1" w:styleId="Oggettosenzariempimentoelinee">
    <w:name w:val="Oggetto senza riempimento e linee"/>
    <w:basedOn w:val="Stiledidisegnopredefinito"/>
    <w:rsid w:val="00722423"/>
    <w:rPr>
      <w:rFonts w:eastAsia="Arial" w:cs="Arial"/>
    </w:rPr>
  </w:style>
  <w:style w:type="paragraph" w:customStyle="1" w:styleId="A4">
    <w:name w:val="A4"/>
    <w:basedOn w:val="Testo"/>
    <w:rsid w:val="00722423"/>
    <w:rPr>
      <w:rFonts w:ascii="Noto Sans" w:eastAsia="Noto Sans" w:hAnsi="Noto Sans" w:cs="Noto Sans"/>
      <w:sz w:val="36"/>
    </w:rPr>
  </w:style>
  <w:style w:type="paragraph" w:customStyle="1" w:styleId="Testo">
    <w:name w:val="Testo"/>
    <w:basedOn w:val="Didascalia"/>
    <w:rsid w:val="00722423"/>
  </w:style>
  <w:style w:type="paragraph" w:customStyle="1" w:styleId="TitoloA4">
    <w:name w:val="Titolo A4"/>
    <w:basedOn w:val="A4"/>
    <w:rsid w:val="00722423"/>
    <w:rPr>
      <w:sz w:val="88"/>
    </w:rPr>
  </w:style>
  <w:style w:type="paragraph" w:customStyle="1" w:styleId="IntestazioneA4">
    <w:name w:val="Intestazione A4"/>
    <w:basedOn w:val="A4"/>
    <w:rsid w:val="00722423"/>
    <w:rPr>
      <w:sz w:val="48"/>
    </w:rPr>
  </w:style>
  <w:style w:type="paragraph" w:customStyle="1" w:styleId="TestoA4">
    <w:name w:val="Testo A4"/>
    <w:basedOn w:val="A4"/>
    <w:rsid w:val="00722423"/>
  </w:style>
  <w:style w:type="paragraph" w:customStyle="1" w:styleId="A0">
    <w:name w:val="A0"/>
    <w:basedOn w:val="Testo"/>
    <w:rsid w:val="00722423"/>
    <w:rPr>
      <w:rFonts w:ascii="Noto Sans" w:eastAsia="Noto Sans" w:hAnsi="Noto Sans" w:cs="Noto Sans"/>
      <w:sz w:val="95"/>
    </w:rPr>
  </w:style>
  <w:style w:type="paragraph" w:customStyle="1" w:styleId="TitoloA0">
    <w:name w:val="Titolo A0"/>
    <w:basedOn w:val="A4"/>
    <w:rsid w:val="00722423"/>
    <w:rPr>
      <w:sz w:val="192"/>
    </w:rPr>
  </w:style>
  <w:style w:type="paragraph" w:customStyle="1" w:styleId="IntestazioneA0">
    <w:name w:val="Intestazione A0"/>
    <w:basedOn w:val="A4"/>
    <w:rsid w:val="00722423"/>
    <w:rPr>
      <w:sz w:val="144"/>
    </w:rPr>
  </w:style>
  <w:style w:type="paragraph" w:customStyle="1" w:styleId="TestoA0">
    <w:name w:val="Testo A0"/>
    <w:basedOn w:val="A4"/>
    <w:rsid w:val="00722423"/>
  </w:style>
  <w:style w:type="paragraph" w:customStyle="1" w:styleId="Immagine">
    <w:name w:val="Immagine"/>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ans" w:eastAsia="Tahoma" w:hAnsi="Liberation Sans" w:cs="Open Sans Condensed Light"/>
      <w:kern w:val="2"/>
      <w:sz w:val="36"/>
      <w:szCs w:val="24"/>
      <w:lang w:val="it-IT" w:eastAsia="zh-CN" w:bidi="hi-IN"/>
    </w:rPr>
  </w:style>
  <w:style w:type="paragraph" w:customStyle="1" w:styleId="Forme">
    <w:name w:val="Forme"/>
    <w:basedOn w:val="Immagine"/>
    <w:rsid w:val="00722423"/>
    <w:rPr>
      <w:rFonts w:eastAsia="Liberation Sans" w:cs="Liberation Sans"/>
      <w:b/>
      <w:sz w:val="28"/>
    </w:rPr>
  </w:style>
  <w:style w:type="paragraph" w:customStyle="1" w:styleId="Pieno">
    <w:name w:val="Pieno"/>
    <w:basedOn w:val="Forme"/>
    <w:rsid w:val="00722423"/>
  </w:style>
  <w:style w:type="paragraph" w:customStyle="1" w:styleId="Blupieno">
    <w:name w:val="Blu pieno"/>
    <w:basedOn w:val="Pieno"/>
    <w:rsid w:val="00722423"/>
    <w:rPr>
      <w:color w:val="FFFFFF"/>
    </w:rPr>
  </w:style>
  <w:style w:type="paragraph" w:customStyle="1" w:styleId="Verdepieno">
    <w:name w:val="Verde pieno"/>
    <w:basedOn w:val="Pieno"/>
    <w:rsid w:val="00722423"/>
    <w:rPr>
      <w:color w:val="FFFFFF"/>
    </w:rPr>
  </w:style>
  <w:style w:type="paragraph" w:customStyle="1" w:styleId="Rossopieno">
    <w:name w:val="Rosso pieno"/>
    <w:basedOn w:val="Pieno"/>
    <w:rsid w:val="00722423"/>
    <w:rPr>
      <w:color w:val="FFFFFF"/>
    </w:rPr>
  </w:style>
  <w:style w:type="paragraph" w:customStyle="1" w:styleId="Giallopieno">
    <w:name w:val="Giallo pieno"/>
    <w:basedOn w:val="Pieno"/>
    <w:rsid w:val="00722423"/>
    <w:rPr>
      <w:color w:val="FFFFFF"/>
    </w:rPr>
  </w:style>
  <w:style w:type="paragraph" w:customStyle="1" w:styleId="Contornato">
    <w:name w:val="Contornato"/>
    <w:basedOn w:val="Forme"/>
    <w:rsid w:val="00722423"/>
  </w:style>
  <w:style w:type="paragraph" w:customStyle="1" w:styleId="Contornatoinblu">
    <w:name w:val="Contornato in blu"/>
    <w:basedOn w:val="Contornato"/>
    <w:rsid w:val="00722423"/>
    <w:rPr>
      <w:color w:val="355269"/>
    </w:rPr>
  </w:style>
  <w:style w:type="paragraph" w:customStyle="1" w:styleId="Contornatoinverde">
    <w:name w:val="Contornato in verde"/>
    <w:basedOn w:val="Contornato"/>
    <w:rsid w:val="00722423"/>
    <w:rPr>
      <w:color w:val="127622"/>
    </w:rPr>
  </w:style>
  <w:style w:type="paragraph" w:customStyle="1" w:styleId="Contornatoinrosso">
    <w:name w:val="Contornato in rosso"/>
    <w:basedOn w:val="Contornato"/>
    <w:rsid w:val="00722423"/>
    <w:rPr>
      <w:color w:val="C9211E"/>
    </w:rPr>
  </w:style>
  <w:style w:type="paragraph" w:customStyle="1" w:styleId="Contornatoingiallo">
    <w:name w:val="Contornato in giallo"/>
    <w:basedOn w:val="Contornato"/>
    <w:rsid w:val="00722423"/>
    <w:rPr>
      <w:color w:val="B47804"/>
    </w:rPr>
  </w:style>
  <w:style w:type="paragraph" w:customStyle="1" w:styleId="Linee">
    <w:name w:val="Linee"/>
    <w:basedOn w:val="Immagine"/>
    <w:rsid w:val="00722423"/>
    <w:rPr>
      <w:rFonts w:eastAsia="Liberation Sans" w:cs="Liberation Sans"/>
    </w:rPr>
  </w:style>
  <w:style w:type="paragraph" w:customStyle="1" w:styleId="Lineaafreccia">
    <w:name w:val="Linea a freccia"/>
    <w:basedOn w:val="Linee"/>
    <w:rsid w:val="00722423"/>
  </w:style>
  <w:style w:type="paragraph" w:customStyle="1" w:styleId="Lineatratteggiata">
    <w:name w:val="Linea tratteggiata"/>
    <w:basedOn w:val="Linee"/>
    <w:rsid w:val="00722423"/>
  </w:style>
  <w:style w:type="paragraph" w:customStyle="1" w:styleId="VuotaLTGliederung1">
    <w:name w:val="Vuota~LT~Gliederung 1"/>
    <w:rsid w:val="00722423"/>
    <w:pPr>
      <w:widowControl/>
      <w:pBdr>
        <w:top w:val="none" w:sz="0" w:space="0" w:color="000000"/>
        <w:left w:val="none" w:sz="0" w:space="0" w:color="000000"/>
        <w:bottom w:val="none" w:sz="0" w:space="0" w:color="000000"/>
        <w:right w:val="none" w:sz="0" w:space="0" w:color="000000"/>
      </w:pBdr>
      <w:suppressAutoHyphens/>
      <w:autoSpaceDE/>
      <w:autoSpaceDN/>
      <w:spacing w:before="283" w:line="200" w:lineRule="atLeast"/>
    </w:pPr>
    <w:rPr>
      <w:rFonts w:ascii="Arial" w:eastAsia="Tahoma" w:hAnsi="Arial" w:cs="Open Sans Condensed Light"/>
      <w:color w:val="000000"/>
      <w:kern w:val="2"/>
      <w:sz w:val="64"/>
      <w:szCs w:val="24"/>
      <w:lang w:val="it-IT" w:eastAsia="zh-CN" w:bidi="hi-IN"/>
    </w:rPr>
  </w:style>
  <w:style w:type="paragraph" w:customStyle="1" w:styleId="VuotaLTGliederung2">
    <w:name w:val="Vuota~LT~Gliederung 2"/>
    <w:basedOn w:val="VuotaLTGliederung1"/>
    <w:rsid w:val="00722423"/>
    <w:pPr>
      <w:spacing w:before="227"/>
    </w:pPr>
    <w:rPr>
      <w:rFonts w:eastAsia="Arial" w:cs="Arial"/>
      <w:sz w:val="48"/>
    </w:rPr>
  </w:style>
  <w:style w:type="paragraph" w:customStyle="1" w:styleId="VuotaLTGliederung3">
    <w:name w:val="Vuota~LT~Gliederung 3"/>
    <w:basedOn w:val="VuotaLTGliederung2"/>
    <w:rsid w:val="00722423"/>
    <w:pPr>
      <w:spacing w:before="170"/>
    </w:pPr>
    <w:rPr>
      <w:sz w:val="40"/>
    </w:rPr>
  </w:style>
  <w:style w:type="paragraph" w:customStyle="1" w:styleId="VuotaLTGliederung4">
    <w:name w:val="Vuota~LT~Gliederung 4"/>
    <w:basedOn w:val="VuotaLTGliederung3"/>
    <w:rsid w:val="00722423"/>
    <w:pPr>
      <w:spacing w:before="113"/>
    </w:pPr>
  </w:style>
  <w:style w:type="paragraph" w:customStyle="1" w:styleId="VuotaLTGliederung5">
    <w:name w:val="Vuota~LT~Gliederung 5"/>
    <w:basedOn w:val="VuotaLTGliederung4"/>
    <w:rsid w:val="00722423"/>
    <w:pPr>
      <w:spacing w:before="57"/>
    </w:pPr>
  </w:style>
  <w:style w:type="paragraph" w:customStyle="1" w:styleId="VuotaLTGliederung6">
    <w:name w:val="Vuota~LT~Gliederung 6"/>
    <w:basedOn w:val="VuotaLTGliederung5"/>
    <w:rsid w:val="00722423"/>
  </w:style>
  <w:style w:type="paragraph" w:customStyle="1" w:styleId="VuotaLTGliederung7">
    <w:name w:val="Vuota~LT~Gliederung 7"/>
    <w:basedOn w:val="VuotaLTGliederung6"/>
    <w:rsid w:val="00722423"/>
  </w:style>
  <w:style w:type="paragraph" w:customStyle="1" w:styleId="VuotaLTGliederung8">
    <w:name w:val="Vuota~LT~Gliederung 8"/>
    <w:basedOn w:val="VuotaLTGliederung7"/>
    <w:rsid w:val="00722423"/>
  </w:style>
  <w:style w:type="paragraph" w:customStyle="1" w:styleId="VuotaLTGliederung9">
    <w:name w:val="Vuota~LT~Gliederung 9"/>
    <w:basedOn w:val="VuotaLTGliederung8"/>
    <w:rsid w:val="00722423"/>
  </w:style>
  <w:style w:type="paragraph" w:customStyle="1" w:styleId="VuotaLTTitel">
    <w:name w:val="Vuota~LT~Titel"/>
    <w:rsid w:val="00722423"/>
    <w:pPr>
      <w:widowControl/>
      <w:pBdr>
        <w:top w:val="none" w:sz="0" w:space="0" w:color="000000"/>
        <w:left w:val="none" w:sz="0" w:space="0" w:color="000000"/>
        <w:bottom w:val="none" w:sz="0" w:space="0" w:color="000000"/>
        <w:right w:val="none" w:sz="0" w:space="0" w:color="000000"/>
      </w:pBdr>
      <w:suppressAutoHyphens/>
      <w:autoSpaceDE/>
      <w:autoSpaceDN/>
      <w:spacing w:line="200" w:lineRule="atLeast"/>
    </w:pPr>
    <w:rPr>
      <w:rFonts w:ascii="Arial" w:eastAsia="Tahoma" w:hAnsi="Arial" w:cs="Open Sans Condensed Light"/>
      <w:color w:val="000000"/>
      <w:kern w:val="2"/>
      <w:sz w:val="88"/>
      <w:szCs w:val="24"/>
      <w:lang w:val="it-IT" w:eastAsia="zh-CN" w:bidi="hi-IN"/>
    </w:rPr>
  </w:style>
  <w:style w:type="paragraph" w:customStyle="1" w:styleId="VuotaLTUntertitel">
    <w:name w:val="Vuota~LT~Untertitel"/>
    <w:rsid w:val="00722423"/>
    <w:pPr>
      <w:widowControl/>
      <w:pBdr>
        <w:top w:val="none" w:sz="0" w:space="0" w:color="000000"/>
        <w:left w:val="none" w:sz="0" w:space="0" w:color="000000"/>
        <w:bottom w:val="none" w:sz="0" w:space="0" w:color="000000"/>
        <w:right w:val="none" w:sz="0" w:space="0" w:color="000000"/>
      </w:pBdr>
      <w:suppressAutoHyphens/>
      <w:autoSpaceDE/>
      <w:autoSpaceDN/>
      <w:jc w:val="center"/>
    </w:pPr>
    <w:rPr>
      <w:rFonts w:ascii="Arial" w:eastAsia="Tahoma" w:hAnsi="Arial" w:cs="Open Sans Condensed Light"/>
      <w:kern w:val="2"/>
      <w:sz w:val="64"/>
      <w:szCs w:val="24"/>
      <w:lang w:val="it-IT" w:eastAsia="zh-CN" w:bidi="hi-IN"/>
    </w:rPr>
  </w:style>
  <w:style w:type="paragraph" w:customStyle="1" w:styleId="VuotaLTNotizen">
    <w:name w:val="Vuota~LT~Notizen"/>
    <w:rsid w:val="00722423"/>
    <w:pPr>
      <w:widowControl/>
      <w:pBdr>
        <w:top w:val="none" w:sz="0" w:space="0" w:color="000000"/>
        <w:left w:val="none" w:sz="0" w:space="0" w:color="000000"/>
        <w:bottom w:val="none" w:sz="0" w:space="0" w:color="000000"/>
        <w:right w:val="none" w:sz="0" w:space="0" w:color="000000"/>
      </w:pBdr>
      <w:suppressAutoHyphens/>
      <w:autoSpaceDE/>
      <w:autoSpaceDN/>
      <w:ind w:left="340" w:hanging="340"/>
    </w:pPr>
    <w:rPr>
      <w:rFonts w:ascii="Arial" w:eastAsia="Tahoma" w:hAnsi="Arial" w:cs="Open Sans Condensed Light"/>
      <w:kern w:val="2"/>
      <w:sz w:val="40"/>
      <w:szCs w:val="24"/>
      <w:lang w:val="it-IT" w:eastAsia="zh-CN" w:bidi="hi-IN"/>
    </w:rPr>
  </w:style>
  <w:style w:type="paragraph" w:customStyle="1" w:styleId="VuotaLTHintergrundobjekte">
    <w:name w:val="Vuota~LT~Hintergrundobjekte"/>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VuotaLTHintergrund">
    <w:name w:val="Vuota~LT~Hintergrund"/>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default">
    <w:name w:val="default"/>
    <w:rsid w:val="00722423"/>
    <w:pPr>
      <w:widowControl/>
      <w:pBdr>
        <w:top w:val="none" w:sz="0" w:space="0" w:color="000000"/>
        <w:left w:val="none" w:sz="0" w:space="0" w:color="000000"/>
        <w:bottom w:val="none" w:sz="0" w:space="0" w:color="000000"/>
        <w:right w:val="none" w:sz="0" w:space="0" w:color="000000"/>
      </w:pBdr>
      <w:suppressAutoHyphens/>
      <w:autoSpaceDE/>
      <w:autoSpaceDN/>
      <w:spacing w:line="200" w:lineRule="atLeast"/>
    </w:pPr>
    <w:rPr>
      <w:rFonts w:ascii="Arial" w:eastAsia="Tahoma" w:hAnsi="Arial" w:cs="Open Sans Condensed Light"/>
      <w:kern w:val="2"/>
      <w:sz w:val="36"/>
      <w:szCs w:val="24"/>
      <w:lang w:val="it-IT" w:eastAsia="zh-CN" w:bidi="hi-IN"/>
    </w:rPr>
  </w:style>
  <w:style w:type="paragraph" w:customStyle="1" w:styleId="gray1">
    <w:name w:val="gray1"/>
    <w:basedOn w:val="default"/>
    <w:rsid w:val="00722423"/>
    <w:rPr>
      <w:rFonts w:eastAsia="Arial" w:cs="Arial"/>
    </w:rPr>
  </w:style>
  <w:style w:type="paragraph" w:customStyle="1" w:styleId="gray2">
    <w:name w:val="gray2"/>
    <w:basedOn w:val="default"/>
    <w:rsid w:val="00722423"/>
    <w:rPr>
      <w:rFonts w:eastAsia="Arial" w:cs="Arial"/>
    </w:rPr>
  </w:style>
  <w:style w:type="paragraph" w:customStyle="1" w:styleId="gray3">
    <w:name w:val="gray3"/>
    <w:basedOn w:val="default"/>
    <w:rsid w:val="00722423"/>
    <w:rPr>
      <w:rFonts w:eastAsia="Arial" w:cs="Arial"/>
    </w:rPr>
  </w:style>
  <w:style w:type="paragraph" w:customStyle="1" w:styleId="bw1">
    <w:name w:val="bw1"/>
    <w:basedOn w:val="default"/>
    <w:rsid w:val="00722423"/>
    <w:rPr>
      <w:rFonts w:eastAsia="Arial" w:cs="Arial"/>
    </w:rPr>
  </w:style>
  <w:style w:type="paragraph" w:customStyle="1" w:styleId="bw2">
    <w:name w:val="bw2"/>
    <w:basedOn w:val="default"/>
    <w:rsid w:val="00722423"/>
    <w:rPr>
      <w:rFonts w:eastAsia="Arial" w:cs="Arial"/>
    </w:rPr>
  </w:style>
  <w:style w:type="paragraph" w:customStyle="1" w:styleId="bw3">
    <w:name w:val="bw3"/>
    <w:basedOn w:val="default"/>
    <w:rsid w:val="00722423"/>
    <w:rPr>
      <w:rFonts w:eastAsia="Arial" w:cs="Arial"/>
    </w:rPr>
  </w:style>
  <w:style w:type="paragraph" w:customStyle="1" w:styleId="orange1">
    <w:name w:val="orange1"/>
    <w:basedOn w:val="default"/>
    <w:rsid w:val="00722423"/>
    <w:rPr>
      <w:rFonts w:eastAsia="Arial" w:cs="Arial"/>
    </w:rPr>
  </w:style>
  <w:style w:type="paragraph" w:customStyle="1" w:styleId="orange2">
    <w:name w:val="orange2"/>
    <w:basedOn w:val="default"/>
    <w:rsid w:val="00722423"/>
    <w:rPr>
      <w:rFonts w:eastAsia="Arial" w:cs="Arial"/>
    </w:rPr>
  </w:style>
  <w:style w:type="paragraph" w:customStyle="1" w:styleId="orange3">
    <w:name w:val="orange3"/>
    <w:basedOn w:val="default"/>
    <w:rsid w:val="00722423"/>
    <w:rPr>
      <w:rFonts w:eastAsia="Arial" w:cs="Arial"/>
    </w:rPr>
  </w:style>
  <w:style w:type="paragraph" w:customStyle="1" w:styleId="turquoise1">
    <w:name w:val="turquoise1"/>
    <w:basedOn w:val="default"/>
    <w:rsid w:val="00722423"/>
    <w:rPr>
      <w:rFonts w:eastAsia="Arial" w:cs="Arial"/>
    </w:rPr>
  </w:style>
  <w:style w:type="paragraph" w:customStyle="1" w:styleId="turquoise2">
    <w:name w:val="turquoise2"/>
    <w:basedOn w:val="default"/>
    <w:rsid w:val="00722423"/>
    <w:rPr>
      <w:rFonts w:eastAsia="Arial" w:cs="Arial"/>
    </w:rPr>
  </w:style>
  <w:style w:type="paragraph" w:customStyle="1" w:styleId="turquoise3">
    <w:name w:val="turquoise3"/>
    <w:basedOn w:val="default"/>
    <w:rsid w:val="00722423"/>
    <w:rPr>
      <w:rFonts w:eastAsia="Arial" w:cs="Arial"/>
    </w:rPr>
  </w:style>
  <w:style w:type="paragraph" w:customStyle="1" w:styleId="blue1">
    <w:name w:val="blue1"/>
    <w:basedOn w:val="default"/>
    <w:rsid w:val="00722423"/>
    <w:rPr>
      <w:rFonts w:eastAsia="Arial" w:cs="Arial"/>
    </w:rPr>
  </w:style>
  <w:style w:type="paragraph" w:customStyle="1" w:styleId="blue2">
    <w:name w:val="blue2"/>
    <w:basedOn w:val="default"/>
    <w:rsid w:val="00722423"/>
    <w:rPr>
      <w:rFonts w:eastAsia="Arial" w:cs="Arial"/>
    </w:rPr>
  </w:style>
  <w:style w:type="paragraph" w:customStyle="1" w:styleId="blue3">
    <w:name w:val="blue3"/>
    <w:basedOn w:val="default"/>
    <w:rsid w:val="00722423"/>
    <w:rPr>
      <w:rFonts w:eastAsia="Arial" w:cs="Arial"/>
    </w:rPr>
  </w:style>
  <w:style w:type="paragraph" w:customStyle="1" w:styleId="sun1">
    <w:name w:val="sun1"/>
    <w:basedOn w:val="default"/>
    <w:rsid w:val="00722423"/>
    <w:rPr>
      <w:rFonts w:eastAsia="Arial" w:cs="Arial"/>
    </w:rPr>
  </w:style>
  <w:style w:type="paragraph" w:customStyle="1" w:styleId="sun2">
    <w:name w:val="sun2"/>
    <w:basedOn w:val="default"/>
    <w:rsid w:val="00722423"/>
    <w:rPr>
      <w:rFonts w:eastAsia="Arial" w:cs="Arial"/>
    </w:rPr>
  </w:style>
  <w:style w:type="paragraph" w:customStyle="1" w:styleId="sun3">
    <w:name w:val="sun3"/>
    <w:basedOn w:val="default"/>
    <w:rsid w:val="00722423"/>
    <w:rPr>
      <w:rFonts w:eastAsia="Arial" w:cs="Arial"/>
    </w:rPr>
  </w:style>
  <w:style w:type="paragraph" w:customStyle="1" w:styleId="earth1">
    <w:name w:val="earth1"/>
    <w:basedOn w:val="default"/>
    <w:rsid w:val="00722423"/>
    <w:rPr>
      <w:rFonts w:eastAsia="Arial" w:cs="Arial"/>
    </w:rPr>
  </w:style>
  <w:style w:type="paragraph" w:customStyle="1" w:styleId="earth2">
    <w:name w:val="earth2"/>
    <w:basedOn w:val="default"/>
    <w:rsid w:val="00722423"/>
    <w:rPr>
      <w:rFonts w:eastAsia="Arial" w:cs="Arial"/>
    </w:rPr>
  </w:style>
  <w:style w:type="paragraph" w:customStyle="1" w:styleId="earth3">
    <w:name w:val="earth3"/>
    <w:basedOn w:val="default"/>
    <w:rsid w:val="00722423"/>
    <w:rPr>
      <w:rFonts w:eastAsia="Arial" w:cs="Arial"/>
    </w:rPr>
  </w:style>
  <w:style w:type="paragraph" w:customStyle="1" w:styleId="green1">
    <w:name w:val="green1"/>
    <w:basedOn w:val="default"/>
    <w:rsid w:val="00722423"/>
    <w:rPr>
      <w:rFonts w:eastAsia="Arial" w:cs="Arial"/>
    </w:rPr>
  </w:style>
  <w:style w:type="paragraph" w:customStyle="1" w:styleId="green2">
    <w:name w:val="green2"/>
    <w:basedOn w:val="default"/>
    <w:rsid w:val="00722423"/>
    <w:rPr>
      <w:rFonts w:eastAsia="Arial" w:cs="Arial"/>
    </w:rPr>
  </w:style>
  <w:style w:type="paragraph" w:customStyle="1" w:styleId="green3">
    <w:name w:val="green3"/>
    <w:basedOn w:val="default"/>
    <w:rsid w:val="00722423"/>
    <w:rPr>
      <w:rFonts w:eastAsia="Arial" w:cs="Arial"/>
    </w:rPr>
  </w:style>
  <w:style w:type="paragraph" w:customStyle="1" w:styleId="seetang1">
    <w:name w:val="seetang1"/>
    <w:basedOn w:val="default"/>
    <w:rsid w:val="00722423"/>
    <w:rPr>
      <w:rFonts w:eastAsia="Arial" w:cs="Arial"/>
    </w:rPr>
  </w:style>
  <w:style w:type="paragraph" w:customStyle="1" w:styleId="seetang2">
    <w:name w:val="seetang2"/>
    <w:basedOn w:val="default"/>
    <w:rsid w:val="00722423"/>
    <w:rPr>
      <w:rFonts w:eastAsia="Arial" w:cs="Arial"/>
    </w:rPr>
  </w:style>
  <w:style w:type="paragraph" w:customStyle="1" w:styleId="seetang3">
    <w:name w:val="seetang3"/>
    <w:basedOn w:val="default"/>
    <w:rsid w:val="00722423"/>
    <w:rPr>
      <w:rFonts w:eastAsia="Arial" w:cs="Arial"/>
    </w:rPr>
  </w:style>
  <w:style w:type="paragraph" w:customStyle="1" w:styleId="lightblue1">
    <w:name w:val="lightblue1"/>
    <w:basedOn w:val="default"/>
    <w:rsid w:val="00722423"/>
    <w:rPr>
      <w:rFonts w:eastAsia="Arial" w:cs="Arial"/>
    </w:rPr>
  </w:style>
  <w:style w:type="paragraph" w:customStyle="1" w:styleId="lightblue2">
    <w:name w:val="lightblue2"/>
    <w:basedOn w:val="default"/>
    <w:rsid w:val="00722423"/>
    <w:rPr>
      <w:rFonts w:eastAsia="Arial" w:cs="Arial"/>
    </w:rPr>
  </w:style>
  <w:style w:type="paragraph" w:customStyle="1" w:styleId="lightblue3">
    <w:name w:val="lightblue3"/>
    <w:basedOn w:val="default"/>
    <w:rsid w:val="00722423"/>
    <w:rPr>
      <w:rFonts w:eastAsia="Arial" w:cs="Arial"/>
    </w:rPr>
  </w:style>
  <w:style w:type="paragraph" w:customStyle="1" w:styleId="yellow1">
    <w:name w:val="yellow1"/>
    <w:basedOn w:val="default"/>
    <w:rsid w:val="00722423"/>
    <w:rPr>
      <w:rFonts w:eastAsia="Arial" w:cs="Arial"/>
    </w:rPr>
  </w:style>
  <w:style w:type="paragraph" w:customStyle="1" w:styleId="yellow2">
    <w:name w:val="yellow2"/>
    <w:basedOn w:val="default"/>
    <w:rsid w:val="00722423"/>
    <w:rPr>
      <w:rFonts w:eastAsia="Arial" w:cs="Arial"/>
    </w:rPr>
  </w:style>
  <w:style w:type="paragraph" w:customStyle="1" w:styleId="yellow3">
    <w:name w:val="yellow3"/>
    <w:basedOn w:val="default"/>
    <w:rsid w:val="00722423"/>
    <w:rPr>
      <w:rFonts w:eastAsia="Arial" w:cs="Arial"/>
    </w:rPr>
  </w:style>
  <w:style w:type="paragraph" w:customStyle="1" w:styleId="Oggettidisfondo">
    <w:name w:val="Oggetti di sfondo"/>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Sfondo">
    <w:name w:val="Sfondo"/>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Note">
    <w:name w:val="Note"/>
    <w:rsid w:val="00722423"/>
    <w:pPr>
      <w:widowControl/>
      <w:pBdr>
        <w:top w:val="none" w:sz="0" w:space="0" w:color="000000"/>
        <w:left w:val="none" w:sz="0" w:space="0" w:color="000000"/>
        <w:bottom w:val="none" w:sz="0" w:space="0" w:color="000000"/>
        <w:right w:val="none" w:sz="0" w:space="0" w:color="000000"/>
      </w:pBdr>
      <w:suppressAutoHyphens/>
      <w:autoSpaceDE/>
      <w:autoSpaceDN/>
      <w:ind w:left="340" w:hanging="340"/>
    </w:pPr>
    <w:rPr>
      <w:rFonts w:ascii="Arial" w:eastAsia="Tahoma" w:hAnsi="Arial" w:cs="Open Sans Condensed Light"/>
      <w:kern w:val="2"/>
      <w:sz w:val="40"/>
      <w:szCs w:val="24"/>
      <w:lang w:val="it-IT" w:eastAsia="zh-CN" w:bidi="hi-IN"/>
    </w:rPr>
  </w:style>
  <w:style w:type="paragraph" w:customStyle="1" w:styleId="Struttura1">
    <w:name w:val="Struttura 1"/>
    <w:rsid w:val="00722423"/>
    <w:pPr>
      <w:widowControl/>
      <w:pBdr>
        <w:top w:val="none" w:sz="0" w:space="0" w:color="000000"/>
        <w:left w:val="none" w:sz="0" w:space="0" w:color="000000"/>
        <w:bottom w:val="none" w:sz="0" w:space="0" w:color="000000"/>
        <w:right w:val="none" w:sz="0" w:space="0" w:color="000000"/>
      </w:pBdr>
      <w:suppressAutoHyphens/>
      <w:autoSpaceDE/>
      <w:autoSpaceDN/>
      <w:spacing w:before="283" w:line="200" w:lineRule="atLeast"/>
    </w:pPr>
    <w:rPr>
      <w:rFonts w:ascii="Arial" w:eastAsia="Tahoma" w:hAnsi="Arial" w:cs="Open Sans Condensed Light"/>
      <w:color w:val="000000"/>
      <w:kern w:val="2"/>
      <w:sz w:val="64"/>
      <w:szCs w:val="24"/>
      <w:lang w:val="it-IT" w:eastAsia="zh-CN" w:bidi="hi-IN"/>
    </w:rPr>
  </w:style>
  <w:style w:type="paragraph" w:customStyle="1" w:styleId="Struttura2">
    <w:name w:val="Struttura 2"/>
    <w:basedOn w:val="Struttura1"/>
    <w:rsid w:val="00722423"/>
    <w:pPr>
      <w:spacing w:before="227"/>
    </w:pPr>
    <w:rPr>
      <w:rFonts w:eastAsia="Arial" w:cs="Arial"/>
      <w:sz w:val="48"/>
    </w:rPr>
  </w:style>
  <w:style w:type="paragraph" w:customStyle="1" w:styleId="Struttura3">
    <w:name w:val="Struttura 3"/>
    <w:basedOn w:val="Struttura2"/>
    <w:rsid w:val="00722423"/>
    <w:pPr>
      <w:spacing w:before="170"/>
    </w:pPr>
    <w:rPr>
      <w:sz w:val="40"/>
    </w:rPr>
  </w:style>
  <w:style w:type="paragraph" w:customStyle="1" w:styleId="Struttura4">
    <w:name w:val="Struttura 4"/>
    <w:basedOn w:val="Struttura3"/>
    <w:rsid w:val="00722423"/>
    <w:pPr>
      <w:spacing w:before="113"/>
    </w:pPr>
  </w:style>
  <w:style w:type="paragraph" w:customStyle="1" w:styleId="Struttura5">
    <w:name w:val="Struttura 5"/>
    <w:basedOn w:val="Struttura4"/>
    <w:rsid w:val="00722423"/>
    <w:pPr>
      <w:spacing w:before="57"/>
    </w:pPr>
  </w:style>
  <w:style w:type="paragraph" w:customStyle="1" w:styleId="Struttura6">
    <w:name w:val="Struttura 6"/>
    <w:basedOn w:val="Struttura5"/>
    <w:rsid w:val="00722423"/>
  </w:style>
  <w:style w:type="paragraph" w:customStyle="1" w:styleId="Struttura7">
    <w:name w:val="Struttura 7"/>
    <w:basedOn w:val="Struttura6"/>
    <w:rsid w:val="00722423"/>
  </w:style>
  <w:style w:type="paragraph" w:customStyle="1" w:styleId="Struttura8">
    <w:name w:val="Struttura 8"/>
    <w:basedOn w:val="Struttura7"/>
    <w:rsid w:val="00722423"/>
  </w:style>
  <w:style w:type="paragraph" w:customStyle="1" w:styleId="Struttura9">
    <w:name w:val="Struttura 9"/>
    <w:basedOn w:val="Struttura8"/>
    <w:rsid w:val="00722423"/>
  </w:style>
  <w:style w:type="paragraph" w:customStyle="1" w:styleId="CollegamentoInternet">
    <w:name w:val="Collegamento Internet"/>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color w:val="000080"/>
      <w:kern w:val="2"/>
      <w:sz w:val="24"/>
      <w:szCs w:val="24"/>
      <w:u w:val="single"/>
      <w:lang w:val="it-IT" w:eastAsia="zh-CN" w:bidi="hi-IN"/>
    </w:rPr>
  </w:style>
  <w:style w:type="paragraph" w:customStyle="1" w:styleId="Enfasi">
    <w:name w:val="Enfasi"/>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i/>
      <w:kern w:val="2"/>
      <w:sz w:val="24"/>
      <w:szCs w:val="24"/>
      <w:lang w:val="it-IT" w:eastAsia="zh-CN" w:bidi="hi-IN"/>
    </w:rPr>
  </w:style>
  <w:style w:type="paragraph" w:customStyle="1" w:styleId="Enfasiforte">
    <w:name w:val="Enfasi forte"/>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b/>
      <w:kern w:val="2"/>
      <w:sz w:val="24"/>
      <w:szCs w:val="24"/>
      <w:lang w:val="it-IT" w:eastAsia="zh-CN" w:bidi="hi-IN"/>
    </w:rPr>
  </w:style>
  <w:style w:type="paragraph" w:customStyle="1" w:styleId="Richiamoallanotadichiusura">
    <w:name w:val="Richiamo alla nota di chiusura"/>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position w:val="6"/>
      <w:sz w:val="24"/>
      <w:szCs w:val="24"/>
      <w:lang w:val="it-IT" w:eastAsia="zh-CN" w:bidi="hi-IN"/>
    </w:rPr>
  </w:style>
  <w:style w:type="paragraph" w:customStyle="1" w:styleId="CollegamentoInternetvisitato">
    <w:name w:val="Collegamento Internet visitato"/>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color w:val="800000"/>
      <w:kern w:val="2"/>
      <w:sz w:val="24"/>
      <w:szCs w:val="24"/>
      <w:u w:val="single"/>
      <w:lang w:val="it-IT" w:eastAsia="zh-CN" w:bidi="hi-IN"/>
    </w:rPr>
  </w:style>
  <w:style w:type="paragraph" w:customStyle="1" w:styleId="WWCharLFO26LVL2">
    <w:name w:val="WW_CharLFO26LVL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b/>
      <w:kern w:val="2"/>
      <w:sz w:val="24"/>
      <w:szCs w:val="24"/>
      <w:lang w:val="it-IT" w:eastAsia="zh-CN" w:bidi="hi-IN"/>
    </w:rPr>
  </w:style>
  <w:style w:type="paragraph" w:customStyle="1" w:styleId="WWCharLFO15LVL1">
    <w:name w:val="WW_CharLFO15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Arial" w:eastAsia="Tahoma" w:hAnsi="Arial" w:cs="Open Sans Condensed Light"/>
      <w:kern w:val="2"/>
      <w:sz w:val="24"/>
      <w:szCs w:val="24"/>
      <w:lang w:val="it-IT" w:eastAsia="zh-CN" w:bidi="hi-IN"/>
    </w:rPr>
  </w:style>
  <w:style w:type="paragraph" w:customStyle="1" w:styleId="Numeropagina1">
    <w:name w:val="Numero pagina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Corpodeltesto23">
    <w:name w:val="Corpo del testo 2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z0">
    <w:name w:val="WW8Num3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Symbol" w:eastAsia="Tahoma" w:hAnsi="Symbol" w:cs="Open Sans Condensed Light"/>
      <w:color w:val="000000"/>
      <w:spacing w:val="1"/>
      <w:kern w:val="2"/>
      <w:sz w:val="24"/>
      <w:szCs w:val="24"/>
      <w:lang w:val="it-IT" w:eastAsia="zh-CN" w:bidi="hi-IN"/>
    </w:rPr>
  </w:style>
  <w:style w:type="paragraph" w:customStyle="1" w:styleId="Latino10pt">
    <w:name w:val="(Latino) 10 pt"/>
    <w:rsid w:val="00722423"/>
    <w:pPr>
      <w:widowControl/>
      <w:pBdr>
        <w:top w:val="none" w:sz="0" w:space="0" w:color="000000"/>
        <w:left w:val="none" w:sz="0" w:space="0" w:color="000000"/>
        <w:bottom w:val="none" w:sz="0" w:space="0" w:color="000000"/>
        <w:right w:val="none" w:sz="0" w:space="0" w:color="000000"/>
      </w:pBdr>
      <w:suppressAutoHyphens/>
      <w:autoSpaceDE/>
      <w:autoSpaceDN/>
      <w:spacing w:line="360" w:lineRule="auto"/>
      <w:ind w:right="1501"/>
    </w:pPr>
    <w:rPr>
      <w:rFonts w:ascii="Verdana" w:eastAsia="Tahoma" w:hAnsi="Verdana" w:cs="Open Sans Condensed Light"/>
      <w:kern w:val="2"/>
      <w:sz w:val="20"/>
      <w:szCs w:val="24"/>
      <w:lang w:val="it-IT" w:eastAsia="zh-CN" w:bidi="hi-IN"/>
    </w:rPr>
  </w:style>
  <w:style w:type="paragraph" w:customStyle="1" w:styleId="WW-Caratterenotadichiusura">
    <w:name w:val="WW-Carattere nota di chiusura"/>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Caratterenotadichiusura">
    <w:name w:val="Carattere nota di chiusura"/>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position w:val="6"/>
      <w:sz w:val="24"/>
      <w:szCs w:val="24"/>
      <w:lang w:val="it-IT" w:eastAsia="zh-CN" w:bidi="hi-IN"/>
    </w:rPr>
  </w:style>
  <w:style w:type="paragraph" w:customStyle="1" w:styleId="Caratteredellanota">
    <w:name w:val="Carattere della nota"/>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position w:val="6"/>
      <w:sz w:val="24"/>
      <w:szCs w:val="24"/>
      <w:lang w:val="it-IT" w:eastAsia="zh-CN" w:bidi="hi-IN"/>
    </w:rPr>
  </w:style>
  <w:style w:type="paragraph" w:customStyle="1" w:styleId="linkneltesto">
    <w:name w:val="link_nel_testo"/>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provvnumcomma">
    <w:name w:val="provv_numcomma"/>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provvrubrica">
    <w:name w:val="provv_rubrica"/>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provvnumart">
    <w:name w:val="provv_numart"/>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Carpredefinitoparagrafo1">
    <w:name w:val="Car. predefinito paragrafo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z8">
    <w:name w:val="WW8Num1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z7">
    <w:name w:val="WW8Num1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z6">
    <w:name w:val="WW8Num1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z5">
    <w:name w:val="WW8Num1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z4">
    <w:name w:val="WW8Num1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z3">
    <w:name w:val="WW8Num1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z2">
    <w:name w:val="WW8Num1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z1">
    <w:name w:val="WW8Num1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z8">
    <w:name w:val="WW8Num2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z7">
    <w:name w:val="WW8Num2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z6">
    <w:name w:val="WW8Num2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z5">
    <w:name w:val="WW8Num2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z4">
    <w:name w:val="WW8Num2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z3">
    <w:name w:val="WW8Num2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z2">
    <w:name w:val="WW8Num2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z1">
    <w:name w:val="WW8Num2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z0">
    <w:name w:val="WW8Num2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z0">
    <w:name w:val="WW8Num1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provvnota">
    <w:name w:val="provv_nota"/>
    <w:rsid w:val="00722423"/>
    <w:pPr>
      <w:widowControl/>
      <w:pBdr>
        <w:top w:val="none" w:sz="0" w:space="0" w:color="000000"/>
        <w:left w:val="none" w:sz="0" w:space="0" w:color="000000"/>
        <w:bottom w:val="none" w:sz="0" w:space="0" w:color="000000"/>
        <w:right w:val="none" w:sz="0" w:space="0" w:color="000000"/>
      </w:pBdr>
      <w:suppressAutoHyphens/>
      <w:autoSpaceDE/>
      <w:autoSpaceDN/>
      <w:spacing w:before="494" w:after="494" w:line="200" w:lineRule="atLeast"/>
    </w:pPr>
    <w:rPr>
      <w:rFonts w:ascii="Times New Roman" w:eastAsia="Tahoma" w:hAnsi="Times New Roman" w:cs="Open Sans Condensed Light"/>
      <w:kern w:val="2"/>
      <w:sz w:val="24"/>
      <w:szCs w:val="24"/>
      <w:lang w:val="it-IT" w:eastAsia="zh-CN" w:bidi="hi-IN"/>
    </w:rPr>
  </w:style>
  <w:style w:type="paragraph" w:customStyle="1" w:styleId="provvr0">
    <w:name w:val="provv_r0"/>
    <w:rsid w:val="00722423"/>
    <w:pPr>
      <w:widowControl/>
      <w:pBdr>
        <w:top w:val="none" w:sz="0" w:space="0" w:color="000000"/>
        <w:left w:val="none" w:sz="0" w:space="0" w:color="000000"/>
        <w:bottom w:val="none" w:sz="0" w:space="0" w:color="000000"/>
        <w:right w:val="none" w:sz="0" w:space="0" w:color="000000"/>
      </w:pBdr>
      <w:suppressAutoHyphens/>
      <w:autoSpaceDE/>
      <w:autoSpaceDN/>
      <w:spacing w:before="494" w:after="494" w:line="200" w:lineRule="atLeast"/>
    </w:pPr>
    <w:rPr>
      <w:rFonts w:ascii="Times New Roman" w:eastAsia="Tahoma" w:hAnsi="Times New Roman" w:cs="Open Sans Condensed Light"/>
      <w:kern w:val="2"/>
      <w:sz w:val="24"/>
      <w:szCs w:val="24"/>
      <w:lang w:val="it-IT" w:eastAsia="zh-CN" w:bidi="hi-IN"/>
    </w:rPr>
  </w:style>
  <w:style w:type="paragraph" w:customStyle="1" w:styleId="Default0">
    <w:name w:val="Default"/>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color w:val="000000"/>
      <w:kern w:val="2"/>
      <w:sz w:val="24"/>
      <w:szCs w:val="24"/>
      <w:lang w:val="it-IT" w:eastAsia="zh-CN" w:bidi="hi-IN"/>
    </w:rPr>
  </w:style>
  <w:style w:type="paragraph" w:customStyle="1" w:styleId="Titolo10">
    <w:name w:val="Titolo1"/>
    <w:rsid w:val="00722423"/>
    <w:pPr>
      <w:widowControl/>
      <w:pBdr>
        <w:top w:val="none" w:sz="0" w:space="0" w:color="000000"/>
        <w:left w:val="none" w:sz="0" w:space="0" w:color="000000"/>
        <w:bottom w:val="none" w:sz="0" w:space="0" w:color="000000"/>
        <w:right w:val="none" w:sz="0" w:space="0" w:color="000000"/>
      </w:pBdr>
      <w:suppressAutoHyphens/>
      <w:autoSpaceDE/>
      <w:autoSpaceDN/>
      <w:spacing w:before="423" w:after="212" w:line="276" w:lineRule="auto"/>
    </w:pPr>
    <w:rPr>
      <w:rFonts w:ascii="FreeSans" w:eastAsia="Tahoma" w:hAnsi="FreeSans" w:cs="Open Sans Condensed Light"/>
      <w:kern w:val="2"/>
      <w:sz w:val="28"/>
      <w:szCs w:val="24"/>
      <w:lang w:val="it-IT" w:eastAsia="zh-CN" w:bidi="hi-IN"/>
    </w:rPr>
  </w:style>
  <w:style w:type="paragraph" w:customStyle="1" w:styleId="Rimandonotadichiusura1">
    <w:name w:val="Rimando nota di chiusura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position w:val="6"/>
      <w:sz w:val="24"/>
      <w:szCs w:val="24"/>
      <w:lang w:val="it-IT" w:eastAsia="zh-CN" w:bidi="hi-IN"/>
    </w:rPr>
  </w:style>
  <w:style w:type="paragraph" w:customStyle="1" w:styleId="Rimandonotaapidipagina1">
    <w:name w:val="Rimando nota a piè di pagina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position w:val="6"/>
      <w:sz w:val="24"/>
      <w:szCs w:val="24"/>
      <w:lang w:val="it-IT" w:eastAsia="zh-CN" w:bidi="hi-IN"/>
    </w:rPr>
  </w:style>
  <w:style w:type="paragraph" w:customStyle="1" w:styleId="WW-Caratterinotadichiusura">
    <w:name w:val="WW-Caratteri nota di chiusura"/>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TestofumettoCarattere">
    <w:name w:val="Testo fumetto Carattere"/>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ahoma" w:eastAsia="Tahoma" w:hAnsi="Tahoma" w:cs="Open Sans Condensed Light"/>
      <w:kern w:val="2"/>
      <w:sz w:val="16"/>
      <w:szCs w:val="24"/>
      <w:lang w:val="it-IT" w:eastAsia="zh-CN" w:bidi="hi-IN"/>
    </w:rPr>
  </w:style>
  <w:style w:type="paragraph" w:customStyle="1" w:styleId="SoggettocommentoCarattere">
    <w:name w:val="Soggetto commento Carattere"/>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b/>
      <w:kern w:val="2"/>
      <w:sz w:val="24"/>
      <w:szCs w:val="24"/>
      <w:lang w:val="it-IT" w:eastAsia="zh-CN" w:bidi="hi-IN"/>
    </w:rPr>
  </w:style>
  <w:style w:type="paragraph" w:customStyle="1" w:styleId="TestocommentoCarattere">
    <w:name w:val="Testo commento Carattere"/>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Rimandocommento1">
    <w:name w:val="Rimando commento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16"/>
      <w:szCs w:val="24"/>
      <w:lang w:val="it-IT" w:eastAsia="zh-CN" w:bidi="hi-IN"/>
    </w:rPr>
  </w:style>
  <w:style w:type="paragraph" w:customStyle="1" w:styleId="WW8Num38z0">
    <w:name w:val="WW8Num38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6z0">
    <w:name w:val="WW8Num36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5z0">
    <w:name w:val="WW8Num35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3z0">
    <w:name w:val="WW8Num33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2z0">
    <w:name w:val="WW8Num32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8z0">
    <w:name w:val="WW8Num28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7z0">
    <w:name w:val="WW8Num27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6z0">
    <w:name w:val="WW8Num26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3z0">
    <w:name w:val="WW8Num23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2z0">
    <w:name w:val="WW8Num22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0z0">
    <w:name w:val="WW8Num20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8z0">
    <w:name w:val="WW8Num18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7z0">
    <w:name w:val="WW8Num17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z0">
    <w:name w:val="WW8Num12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z0">
    <w:name w:val="WW8Num11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Carpredefinitoparagrafo2">
    <w:name w:val="Car. predefinito paragrafo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z0">
    <w:name w:val="WW8Num10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z0">
    <w:name w:val="WW8Num6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Corpodeltesto31">
    <w:name w:val="Corpo del testo 31"/>
    <w:rsid w:val="00722423"/>
    <w:pPr>
      <w:widowControl/>
      <w:pBdr>
        <w:top w:val="none" w:sz="0" w:space="0" w:color="000000"/>
        <w:left w:val="none" w:sz="0" w:space="0" w:color="000000"/>
        <w:bottom w:val="none" w:sz="0" w:space="0" w:color="000000"/>
        <w:right w:val="none" w:sz="0" w:space="0" w:color="000000"/>
      </w:pBdr>
      <w:suppressAutoHyphens/>
      <w:autoSpaceDE/>
      <w:autoSpaceDN/>
      <w:spacing w:line="200" w:lineRule="atLeast"/>
    </w:pPr>
    <w:rPr>
      <w:rFonts w:ascii="Liberation Serif" w:eastAsia="Tahoma" w:hAnsi="Liberation Serif" w:cs="Open Sans Condensed Light"/>
      <w:color w:val="FF0000"/>
      <w:kern w:val="2"/>
      <w:sz w:val="24"/>
      <w:szCs w:val="24"/>
      <w:lang w:val="it-IT" w:eastAsia="zh-CN" w:bidi="hi-IN"/>
    </w:rPr>
  </w:style>
  <w:style w:type="paragraph" w:customStyle="1" w:styleId="Corpodeltesto22">
    <w:name w:val="Corpo del testo 22"/>
    <w:rsid w:val="00722423"/>
    <w:pPr>
      <w:widowControl/>
      <w:pBdr>
        <w:top w:val="none" w:sz="0" w:space="0" w:color="000000"/>
        <w:left w:val="none" w:sz="0" w:space="0" w:color="000000"/>
        <w:bottom w:val="none" w:sz="0" w:space="0" w:color="000000"/>
        <w:right w:val="none" w:sz="0" w:space="0" w:color="000000"/>
      </w:pBdr>
      <w:suppressAutoHyphens/>
      <w:autoSpaceDE/>
      <w:autoSpaceDN/>
      <w:spacing w:line="200" w:lineRule="atLeast"/>
    </w:pPr>
    <w:rPr>
      <w:rFonts w:ascii="Arial" w:eastAsia="Tahoma" w:hAnsi="Arial" w:cs="Open Sans Condensed Light"/>
      <w:color w:val="000000"/>
      <w:kern w:val="2"/>
      <w:sz w:val="24"/>
      <w:szCs w:val="24"/>
      <w:lang w:val="it-IT" w:eastAsia="zh-CN" w:bidi="hi-IN"/>
    </w:rPr>
  </w:style>
  <w:style w:type="paragraph" w:styleId="Testofumetto">
    <w:name w:val="Balloon Text"/>
    <w:link w:val="TestofumettoCarattere1"/>
    <w:rsid w:val="00722423"/>
    <w:pPr>
      <w:widowControl/>
      <w:pBdr>
        <w:top w:val="none" w:sz="0" w:space="0" w:color="000000"/>
        <w:left w:val="none" w:sz="0" w:space="0" w:color="000000"/>
        <w:bottom w:val="none" w:sz="0" w:space="0" w:color="000000"/>
        <w:right w:val="none" w:sz="0" w:space="0" w:color="000000"/>
      </w:pBdr>
      <w:suppressAutoHyphens/>
      <w:autoSpaceDE/>
      <w:autoSpaceDN/>
      <w:spacing w:line="200" w:lineRule="atLeast"/>
      <w:ind w:firstLine="1251"/>
    </w:pPr>
    <w:rPr>
      <w:rFonts w:ascii="Tahoma" w:eastAsia="Tahoma" w:hAnsi="Tahoma" w:cs="Open Sans Condensed Light"/>
      <w:kern w:val="2"/>
      <w:sz w:val="16"/>
      <w:szCs w:val="24"/>
      <w:lang w:val="it-IT" w:eastAsia="zh-CN" w:bidi="hi-IN"/>
    </w:rPr>
  </w:style>
  <w:style w:type="character" w:customStyle="1" w:styleId="TestofumettoCarattere1">
    <w:name w:val="Testo fumetto Carattere1"/>
    <w:basedOn w:val="Carpredefinitoparagrafo"/>
    <w:link w:val="Testofumetto"/>
    <w:rsid w:val="00722423"/>
    <w:rPr>
      <w:rFonts w:ascii="Tahoma" w:eastAsia="Tahoma" w:hAnsi="Tahoma" w:cs="Open Sans Condensed Light"/>
      <w:kern w:val="2"/>
      <w:sz w:val="16"/>
      <w:szCs w:val="24"/>
      <w:lang w:val="it-IT" w:eastAsia="zh-CN" w:bidi="hi-IN"/>
    </w:rPr>
  </w:style>
  <w:style w:type="paragraph" w:styleId="Testocommento">
    <w:name w:val="annotation text"/>
    <w:basedOn w:val="Normale"/>
    <w:link w:val="TestocommentoCarattere1"/>
    <w:uiPriority w:val="99"/>
    <w:semiHidden/>
    <w:unhideWhenUsed/>
    <w:rsid w:val="00722423"/>
    <w:rPr>
      <w:sz w:val="24"/>
      <w:szCs w:val="24"/>
    </w:rPr>
  </w:style>
  <w:style w:type="character" w:customStyle="1" w:styleId="TestocommentoCarattere1">
    <w:name w:val="Testo commento Carattere1"/>
    <w:basedOn w:val="Carpredefinitoparagrafo"/>
    <w:link w:val="Testocommento"/>
    <w:uiPriority w:val="99"/>
    <w:semiHidden/>
    <w:rsid w:val="00722423"/>
    <w:rPr>
      <w:rFonts w:ascii="Times New Roman" w:eastAsia="Times New Roman" w:hAnsi="Times New Roman" w:cs="Times New Roman"/>
      <w:sz w:val="24"/>
      <w:szCs w:val="24"/>
      <w:lang w:val="it-IT"/>
    </w:rPr>
  </w:style>
  <w:style w:type="paragraph" w:styleId="Soggettocommento">
    <w:name w:val="annotation subject"/>
    <w:link w:val="SoggettocommentoCarattere1"/>
    <w:rsid w:val="00722423"/>
    <w:pPr>
      <w:widowControl/>
      <w:pBdr>
        <w:top w:val="none" w:sz="0" w:space="0" w:color="000000"/>
        <w:left w:val="none" w:sz="0" w:space="0" w:color="000000"/>
        <w:bottom w:val="none" w:sz="0" w:space="0" w:color="000000"/>
        <w:right w:val="none" w:sz="0" w:space="0" w:color="000000"/>
      </w:pBdr>
      <w:suppressAutoHyphens/>
      <w:autoSpaceDE/>
      <w:autoSpaceDN/>
      <w:spacing w:line="847" w:lineRule="atLeast"/>
      <w:ind w:firstLine="1251"/>
    </w:pPr>
    <w:rPr>
      <w:rFonts w:ascii="Liberation Serif" w:eastAsia="Tahoma" w:hAnsi="Liberation Serif" w:cs="Open Sans Condensed Light"/>
      <w:b/>
      <w:kern w:val="2"/>
      <w:sz w:val="20"/>
      <w:szCs w:val="24"/>
      <w:lang w:val="it-IT" w:eastAsia="zh-CN" w:bidi="hi-IN"/>
    </w:rPr>
  </w:style>
  <w:style w:type="character" w:customStyle="1" w:styleId="SoggettocommentoCarattere1">
    <w:name w:val="Soggetto commento Carattere1"/>
    <w:basedOn w:val="TestocommentoCarattere1"/>
    <w:link w:val="Soggettocommento"/>
    <w:rsid w:val="00722423"/>
    <w:rPr>
      <w:rFonts w:ascii="Liberation Serif" w:eastAsia="Tahoma" w:hAnsi="Liberation Serif" w:cs="Open Sans Condensed Light"/>
      <w:b/>
      <w:kern w:val="2"/>
      <w:sz w:val="20"/>
      <w:szCs w:val="24"/>
      <w:lang w:val="it-IT" w:eastAsia="zh-CN" w:bidi="hi-IN"/>
    </w:rPr>
  </w:style>
  <w:style w:type="paragraph" w:customStyle="1" w:styleId="Testocommento1">
    <w:name w:val="Testo commento1"/>
    <w:rsid w:val="00722423"/>
    <w:pPr>
      <w:widowControl/>
      <w:pBdr>
        <w:top w:val="none" w:sz="0" w:space="0" w:color="000000"/>
        <w:left w:val="none" w:sz="0" w:space="0" w:color="000000"/>
        <w:bottom w:val="none" w:sz="0" w:space="0" w:color="000000"/>
        <w:right w:val="none" w:sz="0" w:space="0" w:color="000000"/>
      </w:pBdr>
      <w:suppressAutoHyphens/>
      <w:autoSpaceDE/>
      <w:autoSpaceDN/>
      <w:spacing w:line="847" w:lineRule="atLeast"/>
      <w:ind w:firstLine="1251"/>
    </w:pPr>
    <w:rPr>
      <w:rFonts w:ascii="Liberation Serif" w:eastAsia="Tahoma" w:hAnsi="Liberation Serif" w:cs="Open Sans Condensed Light"/>
      <w:kern w:val="2"/>
      <w:sz w:val="20"/>
      <w:szCs w:val="24"/>
      <w:lang w:val="it-IT" w:eastAsia="zh-CN" w:bidi="hi-IN"/>
    </w:rPr>
  </w:style>
  <w:style w:type="paragraph" w:customStyle="1" w:styleId="Testonotaapidipagina1">
    <w:name w:val="Testo nota a piè di pagina1"/>
    <w:rsid w:val="00722423"/>
    <w:pPr>
      <w:widowControl/>
      <w:pBdr>
        <w:top w:val="none" w:sz="0" w:space="0" w:color="000000"/>
        <w:left w:val="none" w:sz="0" w:space="0" w:color="000000"/>
        <w:bottom w:val="none" w:sz="0" w:space="0" w:color="000000"/>
        <w:right w:val="none" w:sz="0" w:space="0" w:color="000000"/>
      </w:pBdr>
      <w:suppressAutoHyphens/>
      <w:autoSpaceDE/>
      <w:autoSpaceDN/>
      <w:spacing w:line="847" w:lineRule="atLeast"/>
      <w:ind w:firstLine="1251"/>
    </w:pPr>
    <w:rPr>
      <w:rFonts w:ascii="Liberation Serif" w:eastAsia="Tahoma" w:hAnsi="Liberation Serif" w:cs="Open Sans Condensed Light"/>
      <w:kern w:val="2"/>
      <w:sz w:val="20"/>
      <w:szCs w:val="24"/>
      <w:lang w:val="it-IT" w:eastAsia="zh-CN" w:bidi="hi-IN"/>
    </w:rPr>
  </w:style>
  <w:style w:type="paragraph" w:customStyle="1" w:styleId="Testonormale1">
    <w:name w:val="Testo normale1"/>
    <w:rsid w:val="00722423"/>
    <w:pPr>
      <w:widowControl/>
      <w:pBdr>
        <w:top w:val="none" w:sz="0" w:space="0" w:color="000000"/>
        <w:left w:val="none" w:sz="0" w:space="0" w:color="000000"/>
        <w:bottom w:val="none" w:sz="0" w:space="0" w:color="000000"/>
        <w:right w:val="none" w:sz="0" w:space="0" w:color="000000"/>
      </w:pBdr>
      <w:suppressAutoHyphens/>
      <w:autoSpaceDE/>
      <w:autoSpaceDN/>
      <w:spacing w:line="200" w:lineRule="atLeast"/>
    </w:pPr>
    <w:rPr>
      <w:rFonts w:ascii="Courier New" w:eastAsia="Tahoma" w:hAnsi="Courier New" w:cs="Open Sans Condensed Light"/>
      <w:kern w:val="2"/>
      <w:sz w:val="20"/>
      <w:szCs w:val="24"/>
      <w:lang w:val="it-IT" w:eastAsia="zh-CN" w:bidi="hi-IN"/>
    </w:rPr>
  </w:style>
  <w:style w:type="paragraph" w:customStyle="1" w:styleId="Articolo">
    <w:name w:val="Articolo"/>
    <w:rsid w:val="00722423"/>
    <w:pPr>
      <w:widowControl/>
      <w:pBdr>
        <w:top w:val="none" w:sz="0" w:space="0" w:color="000000"/>
        <w:left w:val="none" w:sz="0" w:space="0" w:color="000000"/>
        <w:bottom w:val="none" w:sz="0" w:space="0" w:color="000000"/>
        <w:right w:val="none" w:sz="0" w:space="0" w:color="000000"/>
      </w:pBdr>
      <w:suppressAutoHyphens/>
      <w:autoSpaceDE/>
      <w:autoSpaceDN/>
      <w:spacing w:line="847" w:lineRule="atLeast"/>
    </w:pPr>
    <w:rPr>
      <w:rFonts w:ascii="Liberation Serif" w:eastAsia="Tahoma" w:hAnsi="Liberation Serif" w:cs="Open Sans Condensed Light"/>
      <w:kern w:val="2"/>
      <w:sz w:val="24"/>
      <w:szCs w:val="24"/>
      <w:lang w:val="it-IT" w:eastAsia="zh-CN" w:bidi="hi-IN"/>
    </w:rPr>
  </w:style>
  <w:style w:type="paragraph" w:customStyle="1" w:styleId="Titolo2">
    <w:name w:val="Titolo2"/>
    <w:rsid w:val="00722423"/>
    <w:pPr>
      <w:widowControl/>
      <w:pBdr>
        <w:top w:val="none" w:sz="0" w:space="0" w:color="000000"/>
        <w:left w:val="none" w:sz="0" w:space="0" w:color="000000"/>
        <w:bottom w:val="none" w:sz="0" w:space="0" w:color="000000"/>
        <w:right w:val="none" w:sz="0" w:space="0" w:color="000000"/>
      </w:pBdr>
      <w:suppressAutoHyphens/>
      <w:autoSpaceDE/>
      <w:autoSpaceDN/>
      <w:spacing w:before="423" w:after="212" w:line="847" w:lineRule="atLeast"/>
      <w:ind w:firstLine="1251"/>
    </w:pPr>
    <w:rPr>
      <w:rFonts w:ascii="Lucida Sans" w:eastAsia="Tahoma" w:hAnsi="Lucida Sans" w:cs="Open Sans Condensed Light"/>
      <w:kern w:val="2"/>
      <w:sz w:val="28"/>
      <w:szCs w:val="24"/>
      <w:lang w:val="it-IT" w:eastAsia="zh-CN" w:bidi="hi-IN"/>
    </w:rPr>
  </w:style>
  <w:style w:type="paragraph" w:customStyle="1" w:styleId="WWCharLFO49LVL2">
    <w:name w:val="WW_CharLFO49LVL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CharLFO49LVL1">
    <w:name w:val="WW_CharLFO49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50LVL1">
    <w:name w:val="WW_CharLFO50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1LVL1">
    <w:name w:val="WW_CharLFO1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31LVL2">
    <w:name w:val="WW_CharLFO31LVL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40LVL1">
    <w:name w:val="WW_CharLFO40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Saltoaindice">
    <w:name w:val="Salto a indice"/>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CharLFO93LVL9">
    <w:name w:val="WW_CharLFO93LVL9"/>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OpenSymbol" w:eastAsia="Tahoma" w:hAnsi="OpenSymbol" w:cs="Open Sans Condensed Light"/>
      <w:kern w:val="2"/>
      <w:sz w:val="24"/>
      <w:szCs w:val="24"/>
      <w:lang w:val="it-IT" w:eastAsia="zh-CN" w:bidi="hi-IN"/>
    </w:rPr>
  </w:style>
  <w:style w:type="paragraph" w:customStyle="1" w:styleId="WWCharLFO93LVL8">
    <w:name w:val="WW_CharLFO93LVL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OpenSymbol" w:eastAsia="Tahoma" w:hAnsi="OpenSymbol" w:cs="Open Sans Condensed Light"/>
      <w:kern w:val="2"/>
      <w:sz w:val="24"/>
      <w:szCs w:val="24"/>
      <w:lang w:val="it-IT" w:eastAsia="zh-CN" w:bidi="hi-IN"/>
    </w:rPr>
  </w:style>
  <w:style w:type="paragraph" w:customStyle="1" w:styleId="WWCharLFO93LVL7">
    <w:name w:val="WW_CharLFO93LVL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OpenSymbol" w:eastAsia="Tahoma" w:hAnsi="OpenSymbol" w:cs="Open Sans Condensed Light"/>
      <w:kern w:val="2"/>
      <w:sz w:val="24"/>
      <w:szCs w:val="24"/>
      <w:lang w:val="it-IT" w:eastAsia="zh-CN" w:bidi="hi-IN"/>
    </w:rPr>
  </w:style>
  <w:style w:type="paragraph" w:customStyle="1" w:styleId="WWCharLFO93LVL6">
    <w:name w:val="WW_CharLFO93LVL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OpenSymbol" w:eastAsia="Tahoma" w:hAnsi="OpenSymbol" w:cs="Open Sans Condensed Light"/>
      <w:kern w:val="2"/>
      <w:sz w:val="24"/>
      <w:szCs w:val="24"/>
      <w:lang w:val="it-IT" w:eastAsia="zh-CN" w:bidi="hi-IN"/>
    </w:rPr>
  </w:style>
  <w:style w:type="paragraph" w:customStyle="1" w:styleId="WWCharLFO93LVL5">
    <w:name w:val="WW_CharLFO93LVL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OpenSymbol" w:eastAsia="Tahoma" w:hAnsi="OpenSymbol" w:cs="Open Sans Condensed Light"/>
      <w:kern w:val="2"/>
      <w:sz w:val="24"/>
      <w:szCs w:val="24"/>
      <w:lang w:val="it-IT" w:eastAsia="zh-CN" w:bidi="hi-IN"/>
    </w:rPr>
  </w:style>
  <w:style w:type="paragraph" w:customStyle="1" w:styleId="WWCharLFO93LVL4">
    <w:name w:val="WW_CharLFO93LVL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OpenSymbol" w:eastAsia="Tahoma" w:hAnsi="OpenSymbol" w:cs="Open Sans Condensed Light"/>
      <w:kern w:val="2"/>
      <w:sz w:val="24"/>
      <w:szCs w:val="24"/>
      <w:lang w:val="it-IT" w:eastAsia="zh-CN" w:bidi="hi-IN"/>
    </w:rPr>
  </w:style>
  <w:style w:type="paragraph" w:customStyle="1" w:styleId="WWCharLFO93LVL3">
    <w:name w:val="WW_CharLFO93LVL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OpenSymbol" w:eastAsia="Tahoma" w:hAnsi="OpenSymbol" w:cs="Open Sans Condensed Light"/>
      <w:kern w:val="2"/>
      <w:sz w:val="24"/>
      <w:szCs w:val="24"/>
      <w:lang w:val="it-IT" w:eastAsia="zh-CN" w:bidi="hi-IN"/>
    </w:rPr>
  </w:style>
  <w:style w:type="paragraph" w:customStyle="1" w:styleId="WWCharLFO93LVL2">
    <w:name w:val="WW_CharLFO93LVL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OpenSymbol" w:eastAsia="Tahoma" w:hAnsi="OpenSymbol" w:cs="Open Sans Condensed Light"/>
      <w:kern w:val="2"/>
      <w:sz w:val="24"/>
      <w:szCs w:val="24"/>
      <w:lang w:val="it-IT" w:eastAsia="zh-CN" w:bidi="hi-IN"/>
    </w:rPr>
  </w:style>
  <w:style w:type="paragraph" w:customStyle="1" w:styleId="WWCharLFO93LVL1">
    <w:name w:val="WW_CharLFO93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OpenSymbol" w:eastAsia="Tahoma" w:hAnsi="OpenSymbol" w:cs="Open Sans Condensed Light"/>
      <w:kern w:val="2"/>
      <w:sz w:val="24"/>
      <w:szCs w:val="24"/>
      <w:lang w:val="it-IT" w:eastAsia="zh-CN" w:bidi="hi-IN"/>
    </w:rPr>
  </w:style>
  <w:style w:type="paragraph" w:customStyle="1" w:styleId="WWCharLFO92LVL1">
    <w:name w:val="WW_CharLFO92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91LVL1">
    <w:name w:val="WW_CharLFO91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90LVL1">
    <w:name w:val="WW_CharLFO90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89LVL1">
    <w:name w:val="WW_CharLFO89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88LVL1">
    <w:name w:val="WW_CharLFO88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87LVL1">
    <w:name w:val="WW_CharLFO87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86LVL1">
    <w:name w:val="WW_CharLFO86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CharLFO85LVL1">
    <w:name w:val="WW_CharLFO85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84LVL1">
    <w:name w:val="WW_CharLFO84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CharLFO83LVL1">
    <w:name w:val="WW_CharLFO83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81LVL1">
    <w:name w:val="WW_CharLFO81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80LVL1">
    <w:name w:val="WW_CharLFO80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79LVL1">
    <w:name w:val="WW_CharLFO79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78LVL1">
    <w:name w:val="WW_CharLFO78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Open Sans Condensed Light" w:eastAsia="Tahoma" w:hAnsi="Open Sans Condensed Light" w:cs="Open Sans Condensed Light"/>
      <w:kern w:val="2"/>
      <w:sz w:val="24"/>
      <w:szCs w:val="24"/>
      <w:lang w:val="it-IT" w:eastAsia="zh-CN" w:bidi="hi-IN"/>
    </w:rPr>
  </w:style>
  <w:style w:type="paragraph" w:customStyle="1" w:styleId="WWCharLFO77LVL1">
    <w:name w:val="WW_CharLFO77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76LVL1">
    <w:name w:val="WW_CharLFO76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75LVL1">
    <w:name w:val="WW_CharLFO75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74LVL1">
    <w:name w:val="WW_CharLFO74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73LVL1">
    <w:name w:val="WW_CharLFO73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72LVL1">
    <w:name w:val="WW_CharLFO72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71LVL2">
    <w:name w:val="WW_CharLFO71LVL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71LVL1">
    <w:name w:val="WW_CharLFO71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70LVL1">
    <w:name w:val="WW_CharLFO70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69LVL1">
    <w:name w:val="WW_CharLFO69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0"/>
      <w:szCs w:val="24"/>
      <w:lang w:val="it-IT" w:eastAsia="zh-CN" w:bidi="hi-IN"/>
    </w:rPr>
  </w:style>
  <w:style w:type="paragraph" w:customStyle="1" w:styleId="WWCharLFO67LVL1">
    <w:name w:val="WW_CharLFO67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color w:val="000000"/>
      <w:kern w:val="2"/>
      <w:sz w:val="24"/>
      <w:szCs w:val="24"/>
      <w:lang w:val="it-IT" w:eastAsia="zh-CN" w:bidi="hi-IN"/>
    </w:rPr>
  </w:style>
  <w:style w:type="paragraph" w:customStyle="1" w:styleId="WWCharLFO66LVL1">
    <w:name w:val="WW_CharLFO66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65LVL5">
    <w:name w:val="WW_CharLFO65LVL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65LVL2">
    <w:name w:val="WW_CharLFO65LVL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65LVL1">
    <w:name w:val="WW_CharLFO65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64LVL1">
    <w:name w:val="WW_CharLFO64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63LVL1">
    <w:name w:val="WW_CharLFO63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61LVL2">
    <w:name w:val="WW_CharLFO61LVL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61LVL1">
    <w:name w:val="WW_CharLFO61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0"/>
      <w:szCs w:val="24"/>
      <w:lang w:val="it-IT" w:eastAsia="zh-CN" w:bidi="hi-IN"/>
    </w:rPr>
  </w:style>
  <w:style w:type="paragraph" w:customStyle="1" w:styleId="WWCharLFO60LVL1">
    <w:name w:val="WW_CharLFO60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59LVL2">
    <w:name w:val="WW_CharLFO59LVL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56LVL1">
    <w:name w:val="WW_CharLFO56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55LVL2">
    <w:name w:val="WW_CharLFO55LVL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55LVL1">
    <w:name w:val="WW_CharLFO55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54LVL4">
    <w:name w:val="WW_CharLFO54LVL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b/>
      <w:kern w:val="2"/>
      <w:sz w:val="24"/>
      <w:szCs w:val="24"/>
      <w:lang w:val="it-IT" w:eastAsia="zh-CN" w:bidi="hi-IN"/>
    </w:rPr>
  </w:style>
  <w:style w:type="paragraph" w:customStyle="1" w:styleId="WWCharLFO54LVL1">
    <w:name w:val="WW_CharLFO54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53LVL2">
    <w:name w:val="WW_CharLFO53LVL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52LVL1">
    <w:name w:val="WW_CharLFO52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CharLFO51LVL1">
    <w:name w:val="WW_CharLFO51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b/>
      <w:kern w:val="2"/>
      <w:sz w:val="24"/>
      <w:szCs w:val="24"/>
      <w:lang w:val="it-IT" w:eastAsia="zh-CN" w:bidi="hi-IN"/>
    </w:rPr>
  </w:style>
  <w:style w:type="paragraph" w:customStyle="1" w:styleId="WWCharLFO48LVL2">
    <w:name w:val="WW_CharLFO48LVL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CharLFO47LVL1">
    <w:name w:val="WW_CharLFO47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CharLFO46LVL1">
    <w:name w:val="WW_CharLFO46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0"/>
      <w:szCs w:val="24"/>
      <w:lang w:val="it-IT" w:eastAsia="zh-CN" w:bidi="hi-IN"/>
    </w:rPr>
  </w:style>
  <w:style w:type="paragraph" w:customStyle="1" w:styleId="WWCharLFO45LVL8">
    <w:name w:val="WW_CharLFO45LVL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Arial" w:eastAsia="Tahoma" w:hAnsi="Arial" w:cs="Open Sans Condensed Light"/>
      <w:kern w:val="2"/>
      <w:sz w:val="24"/>
      <w:szCs w:val="24"/>
      <w:lang w:val="it-IT" w:eastAsia="zh-CN" w:bidi="hi-IN"/>
    </w:rPr>
  </w:style>
  <w:style w:type="paragraph" w:customStyle="1" w:styleId="WWCharLFO45LVL5">
    <w:name w:val="WW_CharLFO45LVL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Arial" w:eastAsia="Tahoma" w:hAnsi="Arial" w:cs="Open Sans Condensed Light"/>
      <w:kern w:val="2"/>
      <w:sz w:val="24"/>
      <w:szCs w:val="24"/>
      <w:lang w:val="it-IT" w:eastAsia="zh-CN" w:bidi="hi-IN"/>
    </w:rPr>
  </w:style>
  <w:style w:type="paragraph" w:customStyle="1" w:styleId="WWCharLFO45LVL3">
    <w:name w:val="WW_CharLFO45LVL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Arial" w:eastAsia="Tahoma" w:hAnsi="Arial" w:cs="Open Sans Condensed Light"/>
      <w:kern w:val="2"/>
      <w:szCs w:val="24"/>
      <w:lang w:val="it-IT" w:eastAsia="zh-CN" w:bidi="hi-IN"/>
    </w:rPr>
  </w:style>
  <w:style w:type="paragraph" w:customStyle="1" w:styleId="WWCharLFO45LVL1">
    <w:name w:val="WW_CharLFO45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Arial" w:eastAsia="Tahoma" w:hAnsi="Arial" w:cs="Open Sans Condensed Light"/>
      <w:kern w:val="2"/>
      <w:szCs w:val="24"/>
      <w:lang w:val="it-IT" w:eastAsia="zh-CN" w:bidi="hi-IN"/>
    </w:rPr>
  </w:style>
  <w:style w:type="paragraph" w:customStyle="1" w:styleId="WWCharLFO44LVL1">
    <w:name w:val="WW_CharLFO44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43LVL1">
    <w:name w:val="WW_CharLFO43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CharLFO42LVL1">
    <w:name w:val="WW_CharLFO42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CharLFO41LVL1">
    <w:name w:val="WW_CharLFO41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b/>
      <w:kern w:val="2"/>
      <w:sz w:val="24"/>
      <w:szCs w:val="24"/>
      <w:lang w:val="it-IT" w:eastAsia="zh-CN" w:bidi="hi-IN"/>
    </w:rPr>
  </w:style>
  <w:style w:type="paragraph" w:customStyle="1" w:styleId="WWCharLFO39LVL1">
    <w:name w:val="WW_CharLFO39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OpenSymbol" w:eastAsia="Tahoma" w:hAnsi="OpenSymbol" w:cs="Open Sans Condensed Light"/>
      <w:kern w:val="2"/>
      <w:sz w:val="24"/>
      <w:szCs w:val="24"/>
      <w:lang w:val="it-IT" w:eastAsia="zh-CN" w:bidi="hi-IN"/>
    </w:rPr>
  </w:style>
  <w:style w:type="paragraph" w:customStyle="1" w:styleId="WWCharLFO37LVL2">
    <w:name w:val="WW_CharLFO37LVL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b/>
      <w:kern w:val="2"/>
      <w:sz w:val="24"/>
      <w:szCs w:val="24"/>
      <w:lang w:val="it-IT" w:eastAsia="zh-CN" w:bidi="hi-IN"/>
    </w:rPr>
  </w:style>
  <w:style w:type="paragraph" w:customStyle="1" w:styleId="WWCharLFO35LVL1">
    <w:name w:val="WW_CharLFO35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CharLFO34LVL1">
    <w:name w:val="WW_CharLFO34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32LVL1">
    <w:name w:val="WW_CharLFO32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28LVL1">
    <w:name w:val="WW_CharLFO28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26LVL1">
    <w:name w:val="WW_CharLFO26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25LVL1">
    <w:name w:val="WW_CharLFO25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0"/>
      <w:szCs w:val="24"/>
      <w:lang w:val="it-IT" w:eastAsia="zh-CN" w:bidi="hi-IN"/>
    </w:rPr>
  </w:style>
  <w:style w:type="paragraph" w:customStyle="1" w:styleId="WWCharLFO24LVL2">
    <w:name w:val="WW_CharLFO24LVL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0"/>
      <w:szCs w:val="24"/>
      <w:lang w:val="it-IT" w:eastAsia="zh-CN" w:bidi="hi-IN"/>
    </w:rPr>
  </w:style>
  <w:style w:type="paragraph" w:customStyle="1" w:styleId="WWCharLFO24LVL1">
    <w:name w:val="WW_CharLFO24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0"/>
      <w:szCs w:val="24"/>
      <w:lang w:val="it-IT" w:eastAsia="zh-CN" w:bidi="hi-IN"/>
    </w:rPr>
  </w:style>
  <w:style w:type="paragraph" w:customStyle="1" w:styleId="WWCharLFO21LVL2">
    <w:name w:val="WW_CharLFO21LVL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CharLFO20LVL1">
    <w:name w:val="WW_CharLFO20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18LVL1">
    <w:name w:val="WW_CharLFO18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13LVL3">
    <w:name w:val="WW_CharLFO13LVL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b/>
      <w:kern w:val="2"/>
      <w:sz w:val="24"/>
      <w:szCs w:val="24"/>
      <w:lang w:val="it-IT" w:eastAsia="zh-CN" w:bidi="hi-IN"/>
    </w:rPr>
  </w:style>
  <w:style w:type="paragraph" w:customStyle="1" w:styleId="WWCharLFO13LVL2">
    <w:name w:val="WW_CharLFO13LVL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b/>
      <w:kern w:val="2"/>
      <w:sz w:val="24"/>
      <w:szCs w:val="24"/>
      <w:lang w:val="it-IT" w:eastAsia="zh-CN" w:bidi="hi-IN"/>
    </w:rPr>
  </w:style>
  <w:style w:type="paragraph" w:customStyle="1" w:styleId="WWCharLFO11LVL1">
    <w:name w:val="WW_CharLFO11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10LVL2">
    <w:name w:val="WW_CharLFO10LVL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10LVL1">
    <w:name w:val="WW_CharLFO10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Caratterenotaapidipagina">
    <w:name w:val="Carattere nota a piè di pagina"/>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position w:val="6"/>
      <w:sz w:val="24"/>
      <w:szCs w:val="24"/>
      <w:lang w:val="it-IT" w:eastAsia="zh-CN" w:bidi="hi-IN"/>
    </w:rPr>
  </w:style>
  <w:style w:type="paragraph" w:customStyle="1" w:styleId="ListLabel64">
    <w:name w:val="ListLabel 6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ListLabel65">
    <w:name w:val="ListLabel 6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ListLabel66">
    <w:name w:val="ListLabel 6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ListLabel67">
    <w:name w:val="ListLabel 6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ListLabel68">
    <w:name w:val="ListLabel 6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ListLabel69">
    <w:name w:val="ListLabel 69"/>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ListLabel70">
    <w:name w:val="ListLabel 7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ListLabel71">
    <w:name w:val="ListLabel 7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ListLabel72">
    <w:name w:val="ListLabel 7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ListLabel127">
    <w:name w:val="ListLabel 12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b/>
      <w:kern w:val="2"/>
      <w:sz w:val="24"/>
      <w:szCs w:val="24"/>
      <w:lang w:val="it-IT" w:eastAsia="zh-CN" w:bidi="hi-IN"/>
    </w:rPr>
  </w:style>
  <w:style w:type="paragraph" w:customStyle="1" w:styleId="WW-Carpredefinitoparagrafo">
    <w:name w:val="WW-Car. predefinito paragrafo"/>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97z1">
    <w:name w:val="WW8Num197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Courier New" w:eastAsia="Tahoma" w:hAnsi="Courier New" w:cs="Open Sans Condensed Light"/>
      <w:kern w:val="2"/>
      <w:sz w:val="24"/>
      <w:szCs w:val="24"/>
      <w:lang w:val="it-IT" w:eastAsia="zh-CN" w:bidi="hi-IN"/>
    </w:rPr>
  </w:style>
  <w:style w:type="paragraph" w:customStyle="1" w:styleId="WW8Num197z0">
    <w:name w:val="WW8Num197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196z0">
    <w:name w:val="WW8Num196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95z0">
    <w:name w:val="WW8Num195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94z0">
    <w:name w:val="WW8Num194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92z0">
    <w:name w:val="WW8Num192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90z4">
    <w:name w:val="WW8Num190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Courier New" w:eastAsia="Tahoma" w:hAnsi="Courier New" w:cs="Open Sans Condensed Light"/>
      <w:kern w:val="2"/>
      <w:sz w:val="24"/>
      <w:szCs w:val="24"/>
      <w:lang w:val="it-IT" w:eastAsia="zh-CN" w:bidi="hi-IN"/>
    </w:rPr>
  </w:style>
  <w:style w:type="paragraph" w:customStyle="1" w:styleId="WW8Num190z0">
    <w:name w:val="WW8Num190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86z0">
    <w:name w:val="WW8Num186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85z1">
    <w:name w:val="WW8Num185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Courier New" w:eastAsia="Tahoma" w:hAnsi="Courier New" w:cs="Open Sans Condensed Light"/>
      <w:kern w:val="2"/>
      <w:sz w:val="24"/>
      <w:szCs w:val="24"/>
      <w:lang w:val="it-IT" w:eastAsia="zh-CN" w:bidi="hi-IN"/>
    </w:rPr>
  </w:style>
  <w:style w:type="paragraph" w:customStyle="1" w:styleId="WW8Num185z0">
    <w:name w:val="WW8Num185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184z0">
    <w:name w:val="WW8Num184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83z0">
    <w:name w:val="WW8Num183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81z0">
    <w:name w:val="WW8Num181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80z0">
    <w:name w:val="WW8Num180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78z0">
    <w:name w:val="WW8Num178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77z0">
    <w:name w:val="WW8Num177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76z0">
    <w:name w:val="WW8Num176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75z0">
    <w:name w:val="WW8Num175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74z0">
    <w:name w:val="WW8Num174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69z0">
    <w:name w:val="WW8Num169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68z0">
    <w:name w:val="WW8Num168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67z3">
    <w:name w:val="WW8Num167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65z0">
    <w:name w:val="WW8Num165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64z0">
    <w:name w:val="WW8Num164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63z0">
    <w:name w:val="WW8Num163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62z0">
    <w:name w:val="WW8Num162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59z0">
    <w:name w:val="WW8Num159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58z0">
    <w:name w:val="WW8Num158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56z0">
    <w:name w:val="WW8Num156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54z0">
    <w:name w:val="WW8Num154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52z1">
    <w:name w:val="WW8Num152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Courier New" w:eastAsia="Tahoma" w:hAnsi="Courier New" w:cs="Open Sans Condensed Light"/>
      <w:kern w:val="2"/>
      <w:sz w:val="24"/>
      <w:szCs w:val="24"/>
      <w:lang w:val="it-IT" w:eastAsia="zh-CN" w:bidi="hi-IN"/>
    </w:rPr>
  </w:style>
  <w:style w:type="paragraph" w:customStyle="1" w:styleId="WW8Num151z0">
    <w:name w:val="WW8Num151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50z0">
    <w:name w:val="WW8Num150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49z0">
    <w:name w:val="WW8Num149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47z0">
    <w:name w:val="WW8Num147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45z0">
    <w:name w:val="WW8Num145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40z0">
    <w:name w:val="WW8Num140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39z1">
    <w:name w:val="WW8Num139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Courier New" w:eastAsia="Tahoma" w:hAnsi="Courier New" w:cs="Open Sans Condensed Light"/>
      <w:kern w:val="2"/>
      <w:sz w:val="24"/>
      <w:szCs w:val="24"/>
      <w:lang w:val="it-IT" w:eastAsia="zh-CN" w:bidi="hi-IN"/>
    </w:rPr>
  </w:style>
  <w:style w:type="paragraph" w:customStyle="1" w:styleId="WW8Num139z0">
    <w:name w:val="WW8Num139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135z0">
    <w:name w:val="WW8Num135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32z1">
    <w:name w:val="WW8Num132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Courier New" w:eastAsia="Tahoma" w:hAnsi="Courier New" w:cs="Open Sans Condensed Light"/>
      <w:kern w:val="2"/>
      <w:sz w:val="24"/>
      <w:szCs w:val="24"/>
      <w:lang w:val="it-IT" w:eastAsia="zh-CN" w:bidi="hi-IN"/>
    </w:rPr>
  </w:style>
  <w:style w:type="paragraph" w:customStyle="1" w:styleId="WW8Num131z1">
    <w:name w:val="WW8Num131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125z1">
    <w:name w:val="WW8Num125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Courier New" w:eastAsia="Tahoma" w:hAnsi="Courier New" w:cs="Open Sans Condensed Light"/>
      <w:kern w:val="2"/>
      <w:sz w:val="24"/>
      <w:szCs w:val="24"/>
      <w:lang w:val="it-IT" w:eastAsia="zh-CN" w:bidi="hi-IN"/>
    </w:rPr>
  </w:style>
  <w:style w:type="paragraph" w:customStyle="1" w:styleId="WW8Num29z1">
    <w:name w:val="WW8Num29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Absatz-Standardschriftart1111111">
    <w:name w:val="WW-Absatz-Standardschriftart111111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Absatz-Standardschriftart111111">
    <w:name w:val="WW-Absatz-Standardschriftart11111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36z0">
    <w:name w:val="WW8Num136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34z0">
    <w:name w:val="WW8Num134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33z0">
    <w:name w:val="WW8Num133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32z0">
    <w:name w:val="WW8Num132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Absatz-Standardschriftart11111">
    <w:name w:val="WW-Absatz-Standardschriftart1111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46z1">
    <w:name w:val="WW8Num146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146z0">
    <w:name w:val="WW8Num146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42z0">
    <w:name w:val="WW8Num142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141z1">
    <w:name w:val="WW8Num141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Arial" w:eastAsia="Tahoma" w:hAnsi="Arial" w:cs="Open Sans Condensed Light"/>
      <w:kern w:val="2"/>
      <w:sz w:val="24"/>
      <w:szCs w:val="24"/>
      <w:lang w:val="it-IT" w:eastAsia="zh-CN" w:bidi="hi-IN"/>
    </w:rPr>
  </w:style>
  <w:style w:type="paragraph" w:customStyle="1" w:styleId="WW8Num141z0">
    <w:name w:val="WW8Num141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38z0">
    <w:name w:val="WW8Num138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36z2">
    <w:name w:val="WW8Num136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31z0">
    <w:name w:val="WW8Num131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5z4">
    <w:name w:val="WW8Num125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Arial" w:eastAsia="Tahoma" w:hAnsi="Arial" w:cs="Open Sans Condensed Light"/>
      <w:kern w:val="2"/>
      <w:sz w:val="24"/>
      <w:szCs w:val="24"/>
      <w:lang w:val="it-IT" w:eastAsia="zh-CN" w:bidi="hi-IN"/>
    </w:rPr>
  </w:style>
  <w:style w:type="paragraph" w:customStyle="1" w:styleId="WW-Absatz-Standardschriftart1111">
    <w:name w:val="WW-Absatz-Standardschriftart111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Absatz-Standardschriftart111">
    <w:name w:val="WW-Absatz-Standardschriftart11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Absatz-Standardschriftart11">
    <w:name w:val="WW-Absatz-Standardschriftart1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Absatz-Standardschriftart1">
    <w:name w:val="WW-Absatz-Standardschriftart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Absatz-Standardschriftart">
    <w:name w:val="WW-Absatz-Standardschriftart"/>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Absatz-Standardschriftart">
    <w:name w:val="Absatz-Standardschriftart"/>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z8">
    <w:name w:val="WW8Num5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z7">
    <w:name w:val="WW8Num5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z6">
    <w:name w:val="WW8Num5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z5">
    <w:name w:val="WW8Num5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z4">
    <w:name w:val="WW8Num5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2z8">
    <w:name w:val="WW8Num112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2z7">
    <w:name w:val="WW8Num112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2z6">
    <w:name w:val="WW8Num112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2z5">
    <w:name w:val="WW8Num112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2z4">
    <w:name w:val="WW8Num112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2z3">
    <w:name w:val="WW8Num112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2z2">
    <w:name w:val="WW8Num112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2z1">
    <w:name w:val="WW8Num112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30z8">
    <w:name w:val="WW8Num130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30z7">
    <w:name w:val="WW8Num130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30z6">
    <w:name w:val="WW8Num130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30z5">
    <w:name w:val="WW8Num130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30z4">
    <w:name w:val="WW8Num130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30z3">
    <w:name w:val="WW8Num130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30z2">
    <w:name w:val="WW8Num130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30z1">
    <w:name w:val="WW8Num130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30z0">
    <w:name w:val="WW8Num130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strike/>
      <w:kern w:val="2"/>
      <w:sz w:val="24"/>
      <w:szCs w:val="24"/>
      <w:lang w:val="it-IT" w:eastAsia="zh-CN" w:bidi="hi-IN"/>
    </w:rPr>
  </w:style>
  <w:style w:type="paragraph" w:customStyle="1" w:styleId="WW8Num129z8">
    <w:name w:val="WW8Num129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9z7">
    <w:name w:val="WW8Num129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9z6">
    <w:name w:val="WW8Num129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9z5">
    <w:name w:val="WW8Num129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9z4">
    <w:name w:val="WW8Num129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9z3">
    <w:name w:val="WW8Num129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9z2">
    <w:name w:val="WW8Num129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9z1">
    <w:name w:val="WW8Num129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9z0">
    <w:name w:val="WW8Num129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strike/>
      <w:kern w:val="2"/>
      <w:sz w:val="24"/>
      <w:szCs w:val="24"/>
      <w:lang w:val="it-IT" w:eastAsia="zh-CN" w:bidi="hi-IN"/>
    </w:rPr>
  </w:style>
  <w:style w:type="paragraph" w:customStyle="1" w:styleId="WW8Num128z8">
    <w:name w:val="WW8Num128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8z7">
    <w:name w:val="WW8Num128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8z6">
    <w:name w:val="WW8Num128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8z5">
    <w:name w:val="WW8Num128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8z4">
    <w:name w:val="WW8Num128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8z3">
    <w:name w:val="WW8Num128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8z2">
    <w:name w:val="WW8Num128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8z1">
    <w:name w:val="WW8Num128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8z0">
    <w:name w:val="WW8Num128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i/>
      <w:kern w:val="2"/>
      <w:sz w:val="24"/>
      <w:szCs w:val="24"/>
      <w:lang w:val="it-IT" w:eastAsia="zh-CN" w:bidi="hi-IN"/>
    </w:rPr>
  </w:style>
  <w:style w:type="paragraph" w:customStyle="1" w:styleId="WW8Num127z8">
    <w:name w:val="WW8Num127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7z7">
    <w:name w:val="WW8Num127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7z6">
    <w:name w:val="WW8Num127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7z5">
    <w:name w:val="WW8Num127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7z4">
    <w:name w:val="WW8Num127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7z3">
    <w:name w:val="WW8Num127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7z2">
    <w:name w:val="WW8Num127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7z1">
    <w:name w:val="WW8Num127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7z0">
    <w:name w:val="WW8Num127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b/>
      <w:i/>
      <w:kern w:val="2"/>
      <w:sz w:val="20"/>
      <w:szCs w:val="24"/>
      <w:lang w:val="it-IT" w:eastAsia="zh-CN" w:bidi="hi-IN"/>
    </w:rPr>
  </w:style>
  <w:style w:type="paragraph" w:customStyle="1" w:styleId="WW8Num126z8">
    <w:name w:val="WW8Num126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6z7">
    <w:name w:val="WW8Num126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6z6">
    <w:name w:val="WW8Num126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6z5">
    <w:name w:val="WW8Num126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6z4">
    <w:name w:val="WW8Num126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6z3">
    <w:name w:val="WW8Num126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6z2">
    <w:name w:val="WW8Num126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6z1">
    <w:name w:val="WW8Num126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6z0">
    <w:name w:val="WW8Num126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125z0">
    <w:name w:val="WW8Num125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OpenSymbol" w:eastAsia="Tahoma" w:hAnsi="OpenSymbol" w:cs="Open Sans Condensed Light"/>
      <w:kern w:val="2"/>
      <w:sz w:val="24"/>
      <w:szCs w:val="24"/>
      <w:lang w:val="it-IT" w:eastAsia="zh-CN" w:bidi="hi-IN"/>
    </w:rPr>
  </w:style>
  <w:style w:type="paragraph" w:customStyle="1" w:styleId="WW8Num124z8">
    <w:name w:val="WW8Num124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4z7">
    <w:name w:val="WW8Num124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4z6">
    <w:name w:val="WW8Num124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4z5">
    <w:name w:val="WW8Num124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4z4">
    <w:name w:val="WW8Num124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4z3">
    <w:name w:val="WW8Num124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4z2">
    <w:name w:val="WW8Num124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4z1">
    <w:name w:val="WW8Num124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4z0">
    <w:name w:val="WW8Num124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b/>
      <w:kern w:val="2"/>
      <w:sz w:val="24"/>
      <w:szCs w:val="24"/>
      <w:lang w:val="it-IT" w:eastAsia="zh-CN" w:bidi="hi-IN"/>
    </w:rPr>
  </w:style>
  <w:style w:type="paragraph" w:customStyle="1" w:styleId="WW8Num123z8">
    <w:name w:val="WW8Num123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3z7">
    <w:name w:val="WW8Num123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3z6">
    <w:name w:val="WW8Num123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3z5">
    <w:name w:val="WW8Num123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3z4">
    <w:name w:val="WW8Num123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3z3">
    <w:name w:val="WW8Num123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3z2">
    <w:name w:val="WW8Num123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3z1">
    <w:name w:val="WW8Num123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3z0">
    <w:name w:val="WW8Num123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2z8">
    <w:name w:val="WW8Num122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2z7">
    <w:name w:val="WW8Num122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2z6">
    <w:name w:val="WW8Num122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2z5">
    <w:name w:val="WW8Num122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2z4">
    <w:name w:val="WW8Num122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2z3">
    <w:name w:val="WW8Num122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2z2">
    <w:name w:val="WW8Num122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2z1">
    <w:name w:val="WW8Num122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2z0">
    <w:name w:val="WW8Num122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1z8">
    <w:name w:val="WW8Num121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1z7">
    <w:name w:val="WW8Num121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1z6">
    <w:name w:val="WW8Num121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1z5">
    <w:name w:val="WW8Num121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1z4">
    <w:name w:val="WW8Num121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1z3">
    <w:name w:val="WW8Num121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1z2">
    <w:name w:val="WW8Num121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1z1">
    <w:name w:val="WW8Num121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1z0">
    <w:name w:val="WW8Num121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0z8">
    <w:name w:val="WW8Num120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0z7">
    <w:name w:val="WW8Num120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0z6">
    <w:name w:val="WW8Num120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0z5">
    <w:name w:val="WW8Num120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0z4">
    <w:name w:val="WW8Num120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0z3">
    <w:name w:val="WW8Num120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0z2">
    <w:name w:val="WW8Num120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0z1">
    <w:name w:val="WW8Num120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0z0">
    <w:name w:val="WW8Num120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119z8">
    <w:name w:val="WW8Num119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9z7">
    <w:name w:val="WW8Num119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9z6">
    <w:name w:val="WW8Num119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9z5">
    <w:name w:val="WW8Num119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9z4">
    <w:name w:val="WW8Num119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9z3">
    <w:name w:val="WW8Num119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9z2">
    <w:name w:val="WW8Num119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9z1">
    <w:name w:val="WW8Num119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9z0">
    <w:name w:val="WW8Num119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118z8">
    <w:name w:val="WW8Num118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8z7">
    <w:name w:val="WW8Num118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8z6">
    <w:name w:val="WW8Num118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8z5">
    <w:name w:val="WW8Num118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8z4">
    <w:name w:val="WW8Num118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8z3">
    <w:name w:val="WW8Num118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8z2">
    <w:name w:val="WW8Num118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8z1">
    <w:name w:val="WW8Num118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8z0">
    <w:name w:val="WW8Num118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7z8">
    <w:name w:val="WW8Num117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7z7">
    <w:name w:val="WW8Num117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7z6">
    <w:name w:val="WW8Num117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7z5">
    <w:name w:val="WW8Num117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7z4">
    <w:name w:val="WW8Num117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7z3">
    <w:name w:val="WW8Num117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7z2">
    <w:name w:val="WW8Num117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7z1">
    <w:name w:val="WW8Num117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7z0">
    <w:name w:val="WW8Num117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6z8">
    <w:name w:val="WW8Num116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6z7">
    <w:name w:val="WW8Num116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6z6">
    <w:name w:val="WW8Num116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6z5">
    <w:name w:val="WW8Num116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6z4">
    <w:name w:val="WW8Num116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6z3">
    <w:name w:val="WW8Num116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6z2">
    <w:name w:val="WW8Num116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6z1">
    <w:name w:val="WW8Num116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6z0">
    <w:name w:val="WW8Num116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115z8">
    <w:name w:val="WW8Num115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5z7">
    <w:name w:val="WW8Num115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5z6">
    <w:name w:val="WW8Num115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5z5">
    <w:name w:val="WW8Num115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5z4">
    <w:name w:val="WW8Num115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5z3">
    <w:name w:val="WW8Num115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5z2">
    <w:name w:val="WW8Num115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5z1">
    <w:name w:val="WW8Num115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5z0">
    <w:name w:val="WW8Num115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114z8">
    <w:name w:val="WW8Num114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4z7">
    <w:name w:val="WW8Num114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4z6">
    <w:name w:val="WW8Num114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4z5">
    <w:name w:val="WW8Num114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4z4">
    <w:name w:val="WW8Num114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4z3">
    <w:name w:val="WW8Num114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4z2">
    <w:name w:val="WW8Num114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4z1">
    <w:name w:val="WW8Num114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4z0">
    <w:name w:val="WW8Num114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113z8">
    <w:name w:val="WW8Num113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3z7">
    <w:name w:val="WW8Num113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3z6">
    <w:name w:val="WW8Num113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3z5">
    <w:name w:val="WW8Num113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3z4">
    <w:name w:val="WW8Num113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3z3">
    <w:name w:val="WW8Num113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3z2">
    <w:name w:val="WW8Num113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3z1">
    <w:name w:val="WW8Num113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3z0">
    <w:name w:val="WW8Num113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112z0">
    <w:name w:val="WW8Num112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OpenSymbol" w:eastAsia="Tahoma" w:hAnsi="OpenSymbol" w:cs="Open Sans Condensed Light"/>
      <w:kern w:val="2"/>
      <w:sz w:val="24"/>
      <w:szCs w:val="24"/>
      <w:lang w:val="it-IT" w:eastAsia="zh-CN" w:bidi="hi-IN"/>
    </w:rPr>
  </w:style>
  <w:style w:type="paragraph" w:customStyle="1" w:styleId="WW8Num111z8">
    <w:name w:val="WW8Num111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1z7">
    <w:name w:val="WW8Num111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1z6">
    <w:name w:val="WW8Num111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1z5">
    <w:name w:val="WW8Num111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1z4">
    <w:name w:val="WW8Num111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1z3">
    <w:name w:val="WW8Num111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1z2">
    <w:name w:val="WW8Num111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1z1">
    <w:name w:val="WW8Num111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1z0">
    <w:name w:val="WW8Num111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0z8">
    <w:name w:val="WW8Num110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0z7">
    <w:name w:val="WW8Num110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0z6">
    <w:name w:val="WW8Num110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0z5">
    <w:name w:val="WW8Num110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0z4">
    <w:name w:val="WW8Num110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0z3">
    <w:name w:val="WW8Num110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0z2">
    <w:name w:val="WW8Num110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0z1">
    <w:name w:val="WW8Num110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0z0">
    <w:name w:val="WW8Num110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b/>
      <w:kern w:val="2"/>
      <w:sz w:val="24"/>
      <w:szCs w:val="24"/>
      <w:lang w:val="it-IT" w:eastAsia="zh-CN" w:bidi="hi-IN"/>
    </w:rPr>
  </w:style>
  <w:style w:type="paragraph" w:customStyle="1" w:styleId="WW8Num105z8">
    <w:name w:val="WW8Num105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5z7">
    <w:name w:val="WW8Num105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5z6">
    <w:name w:val="WW8Num105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5z5">
    <w:name w:val="WW8Num105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5z3">
    <w:name w:val="WW8Num105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5z2">
    <w:name w:val="WW8Num105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5z1">
    <w:name w:val="WW8Num105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13z8">
    <w:name w:val="WW8Num13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3z7">
    <w:name w:val="WW8Num13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3z6">
    <w:name w:val="WW8Num13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3z5">
    <w:name w:val="WW8Num13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3z4">
    <w:name w:val="WW8Num13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3z3">
    <w:name w:val="WW8Num13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3z2">
    <w:name w:val="WW8Num13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3z1">
    <w:name w:val="WW8Num13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z8">
    <w:name w:val="WW8Num4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z7">
    <w:name w:val="WW8Num4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z6">
    <w:name w:val="WW8Num4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z5">
    <w:name w:val="WW8Num4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z4">
    <w:name w:val="WW8Num4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z3">
    <w:name w:val="WW8Num4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z2">
    <w:name w:val="WW8Num4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9z8">
    <w:name w:val="WW8Num109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9z7">
    <w:name w:val="WW8Num109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9z6">
    <w:name w:val="WW8Num109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9z5">
    <w:name w:val="WW8Num109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9z4">
    <w:name w:val="WW8Num109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9z3">
    <w:name w:val="WW8Num109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9z2">
    <w:name w:val="WW8Num109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9z1">
    <w:name w:val="WW8Num109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9z0">
    <w:name w:val="WW8Num109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b/>
      <w:kern w:val="2"/>
      <w:sz w:val="24"/>
      <w:szCs w:val="24"/>
      <w:lang w:val="it-IT" w:eastAsia="zh-CN" w:bidi="hi-IN"/>
    </w:rPr>
  </w:style>
  <w:style w:type="paragraph" w:customStyle="1" w:styleId="WW8Num108z8">
    <w:name w:val="WW8Num108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8z7">
    <w:name w:val="WW8Num108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8z6">
    <w:name w:val="WW8Num108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8z5">
    <w:name w:val="WW8Num108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8z4">
    <w:name w:val="WW8Num108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8z3">
    <w:name w:val="WW8Num108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8z2">
    <w:name w:val="WW8Num108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8z1">
    <w:name w:val="WW8Num108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8z0">
    <w:name w:val="WW8Num108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b/>
      <w:i/>
      <w:kern w:val="2"/>
      <w:sz w:val="24"/>
      <w:szCs w:val="24"/>
      <w:lang w:val="it-IT" w:eastAsia="zh-CN" w:bidi="hi-IN"/>
    </w:rPr>
  </w:style>
  <w:style w:type="paragraph" w:customStyle="1" w:styleId="WW8Num107z8">
    <w:name w:val="WW8Num107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7z7">
    <w:name w:val="WW8Num107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7z6">
    <w:name w:val="WW8Num107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7z5">
    <w:name w:val="WW8Num107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7z4">
    <w:name w:val="WW8Num107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7z3">
    <w:name w:val="WW8Num107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7z2">
    <w:name w:val="WW8Num107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7z1">
    <w:name w:val="WW8Num107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7z0">
    <w:name w:val="WW8Num107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106z8">
    <w:name w:val="WW8Num106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6z7">
    <w:name w:val="WW8Num106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6z6">
    <w:name w:val="WW8Num106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6z5">
    <w:name w:val="WW8Num106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6z4">
    <w:name w:val="WW8Num106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6z3">
    <w:name w:val="WW8Num106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6z2">
    <w:name w:val="WW8Num106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6z1">
    <w:name w:val="WW8Num106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6z0">
    <w:name w:val="WW8Num106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strike/>
      <w:kern w:val="2"/>
      <w:sz w:val="24"/>
      <w:szCs w:val="24"/>
      <w:lang w:val="it-IT" w:eastAsia="zh-CN" w:bidi="hi-IN"/>
    </w:rPr>
  </w:style>
  <w:style w:type="paragraph" w:customStyle="1" w:styleId="WW8Num105z0">
    <w:name w:val="WW8Num105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OpenSymbol" w:eastAsia="Tahoma" w:hAnsi="OpenSymbol" w:cs="Open Sans Condensed Light"/>
      <w:kern w:val="2"/>
      <w:sz w:val="24"/>
      <w:szCs w:val="24"/>
      <w:lang w:val="it-IT" w:eastAsia="zh-CN" w:bidi="hi-IN"/>
    </w:rPr>
  </w:style>
  <w:style w:type="paragraph" w:customStyle="1" w:styleId="WW8Num29z8">
    <w:name w:val="WW8Num29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9z7">
    <w:name w:val="WW8Num29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9z6">
    <w:name w:val="WW8Num29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9z5">
    <w:name w:val="WW8Num29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9z4">
    <w:name w:val="WW8Num29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9z3">
    <w:name w:val="WW8Num29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9z2">
    <w:name w:val="WW8Num29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6z8">
    <w:name w:val="WW8Num26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6z7">
    <w:name w:val="WW8Num26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6z6">
    <w:name w:val="WW8Num26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6z5">
    <w:name w:val="WW8Num26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6z4">
    <w:name w:val="WW8Num26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6z3">
    <w:name w:val="WW8Num26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6z2">
    <w:name w:val="WW8Num26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6z1">
    <w:name w:val="WW8Num26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5z8">
    <w:name w:val="WW8Num15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5z7">
    <w:name w:val="WW8Num15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5z6">
    <w:name w:val="WW8Num15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5z5">
    <w:name w:val="WW8Num15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5z4">
    <w:name w:val="WW8Num15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5z3">
    <w:name w:val="WW8Num15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5z2">
    <w:name w:val="WW8Num15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15z1">
    <w:name w:val="WW8Num15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b/>
      <w:kern w:val="2"/>
      <w:sz w:val="24"/>
      <w:szCs w:val="24"/>
      <w:lang w:val="it-IT" w:eastAsia="zh-CN" w:bidi="hi-IN"/>
    </w:rPr>
  </w:style>
  <w:style w:type="paragraph" w:customStyle="1" w:styleId="WW8Num104z8">
    <w:name w:val="WW8Num104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4z7">
    <w:name w:val="WW8Num104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4z6">
    <w:name w:val="WW8Num104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4z5">
    <w:name w:val="WW8Num104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4z4">
    <w:name w:val="WW8Num104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4z3">
    <w:name w:val="WW8Num104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4z2">
    <w:name w:val="WW8Num104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4z1">
    <w:name w:val="WW8Num104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4z0">
    <w:name w:val="WW8Num104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b/>
      <w:kern w:val="2"/>
      <w:sz w:val="24"/>
      <w:szCs w:val="24"/>
      <w:lang w:val="it-IT" w:eastAsia="zh-CN" w:bidi="hi-IN"/>
    </w:rPr>
  </w:style>
  <w:style w:type="paragraph" w:customStyle="1" w:styleId="WW8Num59z8">
    <w:name w:val="WW8Num59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9z7">
    <w:name w:val="WW8Num59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9z6">
    <w:name w:val="WW8Num59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9z3">
    <w:name w:val="WW8Num59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9z2">
    <w:name w:val="WW8Num59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3z8">
    <w:name w:val="WW8Num103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3z7">
    <w:name w:val="WW8Num103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3z6">
    <w:name w:val="WW8Num103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3z5">
    <w:name w:val="WW8Num103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3z4">
    <w:name w:val="WW8Num103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3z3">
    <w:name w:val="WW8Num103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3z2">
    <w:name w:val="WW8Num103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3z1">
    <w:name w:val="WW8Num103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3z0">
    <w:name w:val="WW8Num103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b/>
      <w:i/>
      <w:kern w:val="2"/>
      <w:sz w:val="20"/>
      <w:szCs w:val="24"/>
      <w:lang w:val="it-IT" w:eastAsia="zh-CN" w:bidi="hi-IN"/>
    </w:rPr>
  </w:style>
  <w:style w:type="paragraph" w:customStyle="1" w:styleId="WW8Num102z8">
    <w:name w:val="WW8Num102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2z7">
    <w:name w:val="WW8Num102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2z6">
    <w:name w:val="WW8Num102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2z5">
    <w:name w:val="WW8Num102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2z4">
    <w:name w:val="WW8Num102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2z3">
    <w:name w:val="WW8Num102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2z2">
    <w:name w:val="WW8Num102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2z1">
    <w:name w:val="WW8Num102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2z0">
    <w:name w:val="WW8Num102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Open Sans Condensed Light" w:eastAsia="Tahoma" w:hAnsi="Open Sans Condensed Light" w:cs="Open Sans Condensed Light"/>
      <w:b/>
      <w:kern w:val="2"/>
      <w:sz w:val="24"/>
      <w:szCs w:val="24"/>
      <w:lang w:val="it-IT" w:eastAsia="zh-CN" w:bidi="hi-IN"/>
    </w:rPr>
  </w:style>
  <w:style w:type="paragraph" w:customStyle="1" w:styleId="WW8Num101z8">
    <w:name w:val="WW8Num101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1z7">
    <w:name w:val="WW8Num101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1z6">
    <w:name w:val="WW8Num101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1z5">
    <w:name w:val="WW8Num101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1z4">
    <w:name w:val="WW8Num101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1z3">
    <w:name w:val="WW8Num101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1z2">
    <w:name w:val="WW8Num101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1z1">
    <w:name w:val="WW8Num101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1z0">
    <w:name w:val="WW8Num101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59z4">
    <w:name w:val="WW8Num59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Arial" w:eastAsia="Tahoma" w:hAnsi="Arial" w:cs="Open Sans Condensed Light"/>
      <w:kern w:val="2"/>
      <w:sz w:val="24"/>
      <w:szCs w:val="24"/>
      <w:lang w:val="it-IT" w:eastAsia="zh-CN" w:bidi="hi-IN"/>
    </w:rPr>
  </w:style>
  <w:style w:type="paragraph" w:customStyle="1" w:styleId="WW8Num57z8">
    <w:name w:val="WW8Num57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7z7">
    <w:name w:val="WW8Num57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7z6">
    <w:name w:val="WW8Num57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7z5">
    <w:name w:val="WW8Num57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7z4">
    <w:name w:val="WW8Num57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7z3">
    <w:name w:val="WW8Num57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7z2">
    <w:name w:val="WW8Num57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7z1">
    <w:name w:val="WW8Num57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6z1">
    <w:name w:val="WW8Num36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31z8">
    <w:name w:val="WW8Num31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1z7">
    <w:name w:val="WW8Num31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1z6">
    <w:name w:val="WW8Num31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1z5">
    <w:name w:val="WW8Num31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1z4">
    <w:name w:val="WW8Num31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1z3">
    <w:name w:val="WW8Num31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1z2">
    <w:name w:val="WW8Num31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1z1">
    <w:name w:val="WW8Num31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4z8">
    <w:name w:val="WW8Num14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4z7">
    <w:name w:val="WW8Num14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4z6">
    <w:name w:val="WW8Num14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4z5">
    <w:name w:val="WW8Num14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4z4">
    <w:name w:val="WW8Num14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4z3">
    <w:name w:val="WW8Num14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4z2">
    <w:name w:val="WW8Num14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b/>
      <w:kern w:val="2"/>
      <w:sz w:val="24"/>
      <w:szCs w:val="24"/>
      <w:lang w:val="it-IT" w:eastAsia="zh-CN" w:bidi="hi-IN"/>
    </w:rPr>
  </w:style>
  <w:style w:type="paragraph" w:customStyle="1" w:styleId="WW8Num14z1">
    <w:name w:val="WW8Num14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b/>
      <w:kern w:val="2"/>
      <w:sz w:val="24"/>
      <w:szCs w:val="24"/>
      <w:lang w:val="it-IT" w:eastAsia="zh-CN" w:bidi="hi-IN"/>
    </w:rPr>
  </w:style>
  <w:style w:type="paragraph" w:customStyle="1" w:styleId="WW8Num100z8">
    <w:name w:val="WW8Num100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0z7">
    <w:name w:val="WW8Num100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0z6">
    <w:name w:val="WW8Num100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0z5">
    <w:name w:val="WW8Num100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0z4">
    <w:name w:val="WW8Num100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0z3">
    <w:name w:val="WW8Num100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0z2">
    <w:name w:val="WW8Num100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0z1">
    <w:name w:val="WW8Num100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0z0">
    <w:name w:val="WW8Num100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9z8">
    <w:name w:val="WW8Num99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9z7">
    <w:name w:val="WW8Num99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9z6">
    <w:name w:val="WW8Num99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9z5">
    <w:name w:val="WW8Num99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9z4">
    <w:name w:val="WW8Num99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9z3">
    <w:name w:val="WW8Num99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9z2">
    <w:name w:val="WW8Num99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9z1">
    <w:name w:val="WW8Num99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9z0">
    <w:name w:val="WW8Num99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8z8">
    <w:name w:val="WW8Num98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8z7">
    <w:name w:val="WW8Num98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8z6">
    <w:name w:val="WW8Num98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8z5">
    <w:name w:val="WW8Num98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8z4">
    <w:name w:val="WW8Num98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8z3">
    <w:name w:val="WW8Num98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8z2">
    <w:name w:val="WW8Num98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8z1">
    <w:name w:val="WW8Num98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8z0">
    <w:name w:val="WW8Num98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1z8">
    <w:name w:val="WW8Num61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1z7">
    <w:name w:val="WW8Num61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1z6">
    <w:name w:val="WW8Num61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1z5">
    <w:name w:val="WW8Num61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1z1">
    <w:name w:val="WW8Num61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48z1">
    <w:name w:val="WW8Num48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2z8">
    <w:name w:val="WW8Num42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2z7">
    <w:name w:val="WW8Num42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2z6">
    <w:name w:val="WW8Num42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2z3">
    <w:name w:val="WW8Num42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2z2">
    <w:name w:val="WW8Num42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3z8">
    <w:name w:val="WW8Num33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3z7">
    <w:name w:val="WW8Num33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3z6">
    <w:name w:val="WW8Num33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3z5">
    <w:name w:val="WW8Num33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3z4">
    <w:name w:val="WW8Num33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3z3">
    <w:name w:val="WW8Num33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3z2">
    <w:name w:val="WW8Num33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3z1">
    <w:name w:val="WW8Num33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23z8">
    <w:name w:val="WW8Num23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3z7">
    <w:name w:val="WW8Num23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3z6">
    <w:name w:val="WW8Num23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3z5">
    <w:name w:val="WW8Num23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3z4">
    <w:name w:val="WW8Num23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3z3">
    <w:name w:val="WW8Num23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3z2">
    <w:name w:val="WW8Num23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3z1">
    <w:name w:val="WW8Num23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z8">
    <w:name w:val="WW8Num12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z7">
    <w:name w:val="WW8Num12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z6">
    <w:name w:val="WW8Num12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z5">
    <w:name w:val="WW8Num12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z4">
    <w:name w:val="WW8Num12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z3">
    <w:name w:val="WW8Num12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2z2">
    <w:name w:val="WW8Num12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b/>
      <w:kern w:val="2"/>
      <w:sz w:val="24"/>
      <w:szCs w:val="24"/>
      <w:lang w:val="it-IT" w:eastAsia="zh-CN" w:bidi="hi-IN"/>
    </w:rPr>
  </w:style>
  <w:style w:type="paragraph" w:customStyle="1" w:styleId="WW8Num12z1">
    <w:name w:val="WW8Num12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b/>
      <w:kern w:val="2"/>
      <w:sz w:val="24"/>
      <w:szCs w:val="24"/>
      <w:lang w:val="it-IT" w:eastAsia="zh-CN" w:bidi="hi-IN"/>
    </w:rPr>
  </w:style>
  <w:style w:type="paragraph" w:customStyle="1" w:styleId="WW8Num9z8">
    <w:name w:val="WW8Num9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z7">
    <w:name w:val="WW8Num9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z6">
    <w:name w:val="WW8Num9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z5">
    <w:name w:val="WW8Num9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z4">
    <w:name w:val="WW8Num9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z3">
    <w:name w:val="WW8Num9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z2">
    <w:name w:val="WW8Num9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9z1">
    <w:name w:val="WW8Num9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7z8">
    <w:name w:val="WW8Num97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7z7">
    <w:name w:val="WW8Num97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7z6">
    <w:name w:val="WW8Num97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7z5">
    <w:name w:val="WW8Num97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7z4">
    <w:name w:val="WW8Num97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7z3">
    <w:name w:val="WW8Num97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7z2">
    <w:name w:val="WW8Num97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7z1">
    <w:name w:val="WW8Num97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7z0">
    <w:name w:val="WW8Num97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6z8">
    <w:name w:val="WW8Num96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6z7">
    <w:name w:val="WW8Num96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6z6">
    <w:name w:val="WW8Num96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6z5">
    <w:name w:val="WW8Num96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6z4">
    <w:name w:val="WW8Num96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6z3">
    <w:name w:val="WW8Num96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6z2">
    <w:name w:val="WW8Num96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6z1">
    <w:name w:val="WW8Num96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6z0">
    <w:name w:val="WW8Num96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95z8">
    <w:name w:val="WW8Num95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5z7">
    <w:name w:val="WW8Num95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5z6">
    <w:name w:val="WW8Num95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5z5">
    <w:name w:val="WW8Num95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5z4">
    <w:name w:val="WW8Num95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5z3">
    <w:name w:val="WW8Num95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5z2">
    <w:name w:val="WW8Num95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5z1">
    <w:name w:val="WW8Num95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5z0">
    <w:name w:val="WW8Num95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4z8">
    <w:name w:val="WW8Num94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4z7">
    <w:name w:val="WW8Num94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4z6">
    <w:name w:val="WW8Num94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4z5">
    <w:name w:val="WW8Num94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4z4">
    <w:name w:val="WW8Num94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4z3">
    <w:name w:val="WW8Num94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4z2">
    <w:name w:val="WW8Num94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4z1">
    <w:name w:val="WW8Num94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4z0">
    <w:name w:val="WW8Num94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3z8">
    <w:name w:val="WW8Num93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3z7">
    <w:name w:val="WW8Num93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3z6">
    <w:name w:val="WW8Num93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3z5">
    <w:name w:val="WW8Num93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3z4">
    <w:name w:val="WW8Num93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3z3">
    <w:name w:val="WW8Num93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3z2">
    <w:name w:val="WW8Num93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3z1">
    <w:name w:val="WW8Num93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3z0">
    <w:name w:val="WW8Num93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3z8">
    <w:name w:val="WW8Num63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3z7">
    <w:name w:val="WW8Num63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3z6">
    <w:name w:val="WW8Num63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3z5">
    <w:name w:val="WW8Num63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3z4">
    <w:name w:val="WW8Num63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3z3">
    <w:name w:val="WW8Num63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3z2">
    <w:name w:val="WW8Num63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3z1">
    <w:name w:val="WW8Num63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61z4">
    <w:name w:val="WW8Num61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Arial" w:eastAsia="Tahoma" w:hAnsi="Arial" w:cs="Open Sans Condensed Light"/>
      <w:kern w:val="2"/>
      <w:sz w:val="24"/>
      <w:szCs w:val="24"/>
      <w:lang w:val="it-IT" w:eastAsia="zh-CN" w:bidi="hi-IN"/>
    </w:rPr>
  </w:style>
  <w:style w:type="paragraph" w:customStyle="1" w:styleId="WW8Num60z1">
    <w:name w:val="WW8Num60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47z8">
    <w:name w:val="WW8Num47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7z7">
    <w:name w:val="WW8Num47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7z6">
    <w:name w:val="WW8Num47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7z5">
    <w:name w:val="WW8Num47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7z4">
    <w:name w:val="WW8Num47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7z3">
    <w:name w:val="WW8Num47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7z2">
    <w:name w:val="WW8Num47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7z1">
    <w:name w:val="WW8Num47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9z8">
    <w:name w:val="WW8Num39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9z7">
    <w:name w:val="WW8Num39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9z6">
    <w:name w:val="WW8Num39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9z5">
    <w:name w:val="WW8Num39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9z4">
    <w:name w:val="WW8Num39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9z3">
    <w:name w:val="WW8Num39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9z2">
    <w:name w:val="WW8Num39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9z1">
    <w:name w:val="WW8Num39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2z8">
    <w:name w:val="WW8Num32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2z7">
    <w:name w:val="WW8Num32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2z6">
    <w:name w:val="WW8Num32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2z5">
    <w:name w:val="WW8Num32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2z4">
    <w:name w:val="WW8Num32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2z3">
    <w:name w:val="WW8Num32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2z2">
    <w:name w:val="WW8Num32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2z1">
    <w:name w:val="WW8Num32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27z8">
    <w:name w:val="WW8Num27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7z7">
    <w:name w:val="WW8Num27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7z6">
    <w:name w:val="WW8Num27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7z5">
    <w:name w:val="WW8Num27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7z4">
    <w:name w:val="WW8Num27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7z3">
    <w:name w:val="WW8Num27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7z2">
    <w:name w:val="WW8Num27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7z1">
    <w:name w:val="WW8Num27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2z1">
    <w:name w:val="WW8Num22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1z1">
    <w:name w:val="WW8Num21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z8">
    <w:name w:val="WW8Num11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z7">
    <w:name w:val="WW8Num11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z6">
    <w:name w:val="WW8Num11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z5">
    <w:name w:val="WW8Num11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z4">
    <w:name w:val="WW8Num11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z3">
    <w:name w:val="WW8Num11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1z2">
    <w:name w:val="WW8Num11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b/>
      <w:kern w:val="2"/>
      <w:sz w:val="24"/>
      <w:szCs w:val="24"/>
      <w:lang w:val="it-IT" w:eastAsia="zh-CN" w:bidi="hi-IN"/>
    </w:rPr>
  </w:style>
  <w:style w:type="paragraph" w:customStyle="1" w:styleId="WW8Num11z1">
    <w:name w:val="WW8Num11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b/>
      <w:kern w:val="2"/>
      <w:sz w:val="24"/>
      <w:szCs w:val="24"/>
      <w:lang w:val="it-IT" w:eastAsia="zh-CN" w:bidi="hi-IN"/>
    </w:rPr>
  </w:style>
  <w:style w:type="paragraph" w:customStyle="1" w:styleId="WW8Num8z8">
    <w:name w:val="WW8Num8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z7">
    <w:name w:val="WW8Num8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z6">
    <w:name w:val="WW8Num8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z5">
    <w:name w:val="WW8Num8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z4">
    <w:name w:val="WW8Num8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z3">
    <w:name w:val="WW8Num8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z2">
    <w:name w:val="WW8Num8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8z1">
    <w:name w:val="WW8Num8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2z4">
    <w:name w:val="WW8Num62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0z8">
    <w:name w:val="WW8Num60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0z7">
    <w:name w:val="WW8Num60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0z6">
    <w:name w:val="WW8Num60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0z5">
    <w:name w:val="WW8Num60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0z4">
    <w:name w:val="WW8Num60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0z3">
    <w:name w:val="WW8Num60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0z2">
    <w:name w:val="WW8Num60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6z1">
    <w:name w:val="WW8Num56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55z8">
    <w:name w:val="WW8Num55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5z7">
    <w:name w:val="WW8Num55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5z6">
    <w:name w:val="WW8Num55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5z5">
    <w:name w:val="WW8Num55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5z4">
    <w:name w:val="WW8Num55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5z3">
    <w:name w:val="WW8Num55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b/>
      <w:kern w:val="2"/>
      <w:sz w:val="24"/>
      <w:szCs w:val="24"/>
      <w:lang w:val="it-IT" w:eastAsia="zh-CN" w:bidi="hi-IN"/>
    </w:rPr>
  </w:style>
  <w:style w:type="paragraph" w:customStyle="1" w:styleId="WW8Num55z2">
    <w:name w:val="WW8Num55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5z1">
    <w:name w:val="WW8Num55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4z8">
    <w:name w:val="WW8Num54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4z7">
    <w:name w:val="WW8Num54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4z6">
    <w:name w:val="WW8Num54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4z5">
    <w:name w:val="WW8Num54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4z4">
    <w:name w:val="WW8Num54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4z3">
    <w:name w:val="WW8Num54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4z2">
    <w:name w:val="WW8Num54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4z1">
    <w:name w:val="WW8Num54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49z8">
    <w:name w:val="WW8Num49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9z7">
    <w:name w:val="WW8Num49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9z6">
    <w:name w:val="WW8Num49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9z5">
    <w:name w:val="WW8Num49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9z4">
    <w:name w:val="WW8Num49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9z3">
    <w:name w:val="WW8Num49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9z2">
    <w:name w:val="WW8Num49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9z1">
    <w:name w:val="WW8Num49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8z8">
    <w:name w:val="WW8Num48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8z7">
    <w:name w:val="WW8Num48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8z6">
    <w:name w:val="WW8Num48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8z5">
    <w:name w:val="WW8Num48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8z4">
    <w:name w:val="WW8Num48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8z3">
    <w:name w:val="WW8Num48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8z2">
    <w:name w:val="WW8Num48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4z8">
    <w:name w:val="WW8Num44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4z7">
    <w:name w:val="WW8Num44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4z6">
    <w:name w:val="WW8Num44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4z5">
    <w:name w:val="WW8Num44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4z4">
    <w:name w:val="WW8Num44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4z3">
    <w:name w:val="WW8Num44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4z2">
    <w:name w:val="WW8Num44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4z1">
    <w:name w:val="WW8Num44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3z8">
    <w:name w:val="WW8Num43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3z7">
    <w:name w:val="WW8Num43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3z6">
    <w:name w:val="WW8Num43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3z5">
    <w:name w:val="WW8Num43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3z4">
    <w:name w:val="WW8Num43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3z3">
    <w:name w:val="WW8Num43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3z2">
    <w:name w:val="WW8Num43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3z1">
    <w:name w:val="WW8Num43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6z8">
    <w:name w:val="WW8Num36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6z7">
    <w:name w:val="WW8Num36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6z6">
    <w:name w:val="WW8Num36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6z5">
    <w:name w:val="WW8Num36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6z4">
    <w:name w:val="WW8Num36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6z3">
    <w:name w:val="WW8Num36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6z2">
    <w:name w:val="WW8Num36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0z8">
    <w:name w:val="WW8Num30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0z7">
    <w:name w:val="WW8Num30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0z6">
    <w:name w:val="WW8Num30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0z5">
    <w:name w:val="WW8Num30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0z4">
    <w:name w:val="WW8Num30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0z3">
    <w:name w:val="WW8Num30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0z2">
    <w:name w:val="WW8Num30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0z1">
    <w:name w:val="WW8Num30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25z8">
    <w:name w:val="WW8Num25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5z7">
    <w:name w:val="WW8Num25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5z6">
    <w:name w:val="WW8Num25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5z5">
    <w:name w:val="WW8Num25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5z4">
    <w:name w:val="WW8Num25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5z3">
    <w:name w:val="WW8Num25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5z2">
    <w:name w:val="WW8Num25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5z1">
    <w:name w:val="WW8Num25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2z8">
    <w:name w:val="WW8Num22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2z7">
    <w:name w:val="WW8Num22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2z6">
    <w:name w:val="WW8Num22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2z5">
    <w:name w:val="WW8Num22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2z4">
    <w:name w:val="WW8Num22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2z3">
    <w:name w:val="WW8Num22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2z2">
    <w:name w:val="WW8Num22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0z8">
    <w:name w:val="WW8Num20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0z7">
    <w:name w:val="WW8Num20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0z6">
    <w:name w:val="WW8Num20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0z5">
    <w:name w:val="WW8Num20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0z4">
    <w:name w:val="WW8Num20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0z3">
    <w:name w:val="WW8Num20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0z2">
    <w:name w:val="WW8Num20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0z1">
    <w:name w:val="WW8Num20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2z8">
    <w:name w:val="WW8Num92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2z7">
    <w:name w:val="WW8Num92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2z6">
    <w:name w:val="WW8Num92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2z5">
    <w:name w:val="WW8Num92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2z4">
    <w:name w:val="WW8Num92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2z3">
    <w:name w:val="WW8Num92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2z2">
    <w:name w:val="WW8Num92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2z1">
    <w:name w:val="WW8Num92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2z0">
    <w:name w:val="WW8Num92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0z8">
    <w:name w:val="WW8Num90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0z7">
    <w:name w:val="WW8Num90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0z6">
    <w:name w:val="WW8Num90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0z5">
    <w:name w:val="WW8Num90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0z4">
    <w:name w:val="WW8Num90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0z3">
    <w:name w:val="WW8Num90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0z2">
    <w:name w:val="WW8Num90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1z8">
    <w:name w:val="WW8Num91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1z7">
    <w:name w:val="WW8Num91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1z6">
    <w:name w:val="WW8Num91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1z5">
    <w:name w:val="WW8Num91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1z4">
    <w:name w:val="WW8Num91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1z3">
    <w:name w:val="WW8Num91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1z2">
    <w:name w:val="WW8Num91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1z1">
    <w:name w:val="WW8Num91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1z0">
    <w:name w:val="WW8Num91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90z1">
    <w:name w:val="WW8Num90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OpenSymbol" w:eastAsia="Tahoma" w:hAnsi="OpenSymbol" w:cs="Open Sans Condensed Light"/>
      <w:kern w:val="2"/>
      <w:sz w:val="24"/>
      <w:szCs w:val="24"/>
      <w:lang w:val="it-IT" w:eastAsia="zh-CN" w:bidi="hi-IN"/>
    </w:rPr>
  </w:style>
  <w:style w:type="paragraph" w:customStyle="1" w:styleId="WW8Num90z0">
    <w:name w:val="WW8Num90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OpenSymbol" w:eastAsia="Tahoma" w:hAnsi="OpenSymbol" w:cs="Open Sans Condensed Light"/>
      <w:kern w:val="2"/>
      <w:sz w:val="24"/>
      <w:szCs w:val="24"/>
      <w:lang w:val="it-IT" w:eastAsia="zh-CN" w:bidi="hi-IN"/>
    </w:rPr>
  </w:style>
  <w:style w:type="paragraph" w:customStyle="1" w:styleId="WW8Num89z8">
    <w:name w:val="WW8Num89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9z7">
    <w:name w:val="WW8Num89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9z6">
    <w:name w:val="WW8Num89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9z5">
    <w:name w:val="WW8Num89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9z4">
    <w:name w:val="WW8Num89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9z3">
    <w:name w:val="WW8Num89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9z2">
    <w:name w:val="WW8Num89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9z1">
    <w:name w:val="WW8Num89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9z0">
    <w:name w:val="WW8Num89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88z8">
    <w:name w:val="WW8Num88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8z7">
    <w:name w:val="WW8Num88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8z6">
    <w:name w:val="WW8Num88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8z5">
    <w:name w:val="WW8Num88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8z4">
    <w:name w:val="WW8Num88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8z3">
    <w:name w:val="WW8Num88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8z2">
    <w:name w:val="WW8Num88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8z1">
    <w:name w:val="WW8Num88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8z0">
    <w:name w:val="WW8Num88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87z8">
    <w:name w:val="WW8Num87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7z7">
    <w:name w:val="WW8Num87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7z6">
    <w:name w:val="WW8Num87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7z5">
    <w:name w:val="WW8Num87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7z4">
    <w:name w:val="WW8Num87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7z3">
    <w:name w:val="WW8Num87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7z2">
    <w:name w:val="WW8Num87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7z1">
    <w:name w:val="WW8Num87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7z0">
    <w:name w:val="WW8Num87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86z8">
    <w:name w:val="WW8Num86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6z7">
    <w:name w:val="WW8Num86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6z6">
    <w:name w:val="WW8Num86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6z5">
    <w:name w:val="WW8Num86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6z4">
    <w:name w:val="WW8Num86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6z3">
    <w:name w:val="WW8Num86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6z2">
    <w:name w:val="WW8Num86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6z1">
    <w:name w:val="WW8Num86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6z0">
    <w:name w:val="WW8Num86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85z8">
    <w:name w:val="WW8Num85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5z7">
    <w:name w:val="WW8Num85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5z6">
    <w:name w:val="WW8Num85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5z5">
    <w:name w:val="WW8Num85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5z4">
    <w:name w:val="WW8Num85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5z3">
    <w:name w:val="WW8Num85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5z2">
    <w:name w:val="WW8Num85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5z1">
    <w:name w:val="WW8Num85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5z0">
    <w:name w:val="WW8Num85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84z8">
    <w:name w:val="WW8Num84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4z7">
    <w:name w:val="WW8Num84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4z6">
    <w:name w:val="WW8Num84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4z5">
    <w:name w:val="WW8Num84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4z4">
    <w:name w:val="WW8Num84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4z3">
    <w:name w:val="WW8Num84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4z2">
    <w:name w:val="WW8Num84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4z1">
    <w:name w:val="WW8Num84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4z0">
    <w:name w:val="WW8Num84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83z8">
    <w:name w:val="WW8Num83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3z7">
    <w:name w:val="WW8Num83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3z6">
    <w:name w:val="WW8Num83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3z5">
    <w:name w:val="WW8Num83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3z4">
    <w:name w:val="WW8Num83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3z3">
    <w:name w:val="WW8Num83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3z2">
    <w:name w:val="WW8Num83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3z1">
    <w:name w:val="WW8Num83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3z0">
    <w:name w:val="WW8Num83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2z8">
    <w:name w:val="WW8Num82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2z7">
    <w:name w:val="WW8Num82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2z6">
    <w:name w:val="WW8Num82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2z5">
    <w:name w:val="WW8Num82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2z4">
    <w:name w:val="WW8Num82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2z3">
    <w:name w:val="WW8Num82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2z2">
    <w:name w:val="WW8Num82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2z1">
    <w:name w:val="WW8Num82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2z0">
    <w:name w:val="WW8Num82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81z8">
    <w:name w:val="WW8Num81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1z7">
    <w:name w:val="WW8Num81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1z6">
    <w:name w:val="WW8Num81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1z5">
    <w:name w:val="WW8Num81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1z4">
    <w:name w:val="WW8Num81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1z3">
    <w:name w:val="WW8Num81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1z2">
    <w:name w:val="WW8Num81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1z1">
    <w:name w:val="WW8Num81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1z0">
    <w:name w:val="WW8Num81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0z8">
    <w:name w:val="WW8Num80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0z7">
    <w:name w:val="WW8Num80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0z6">
    <w:name w:val="WW8Num80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0z5">
    <w:name w:val="WW8Num80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0z4">
    <w:name w:val="WW8Num80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0z3">
    <w:name w:val="WW8Num80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0z2">
    <w:name w:val="WW8Num80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0z1">
    <w:name w:val="WW8Num80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80z0">
    <w:name w:val="WW8Num80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79z8">
    <w:name w:val="WW8Num79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9z7">
    <w:name w:val="WW8Num79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9z6">
    <w:name w:val="WW8Num79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9z5">
    <w:name w:val="WW8Num79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9z4">
    <w:name w:val="WW8Num79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9z3">
    <w:name w:val="WW8Num79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9z2">
    <w:name w:val="WW8Num79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9z1">
    <w:name w:val="WW8Num79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9z0">
    <w:name w:val="WW8Num79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8z8">
    <w:name w:val="WW8Num78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8z7">
    <w:name w:val="WW8Num78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8z6">
    <w:name w:val="WW8Num78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8z5">
    <w:name w:val="WW8Num78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8z4">
    <w:name w:val="WW8Num78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8z3">
    <w:name w:val="WW8Num78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8z2">
    <w:name w:val="WW8Num78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8z1">
    <w:name w:val="WW8Num78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8z0">
    <w:name w:val="WW8Num78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77z8">
    <w:name w:val="WW8Num77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7z7">
    <w:name w:val="WW8Num77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7z6">
    <w:name w:val="WW8Num77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7z5">
    <w:name w:val="WW8Num77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7z4">
    <w:name w:val="WW8Num77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7z3">
    <w:name w:val="WW8Num77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7z2">
    <w:name w:val="WW8Num77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7z1">
    <w:name w:val="WW8Num77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7z0">
    <w:name w:val="WW8Num77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76z8">
    <w:name w:val="WW8Num76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6z7">
    <w:name w:val="WW8Num76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6z6">
    <w:name w:val="WW8Num76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6z5">
    <w:name w:val="WW8Num76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6z4">
    <w:name w:val="WW8Num76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6z3">
    <w:name w:val="WW8Num76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6z2">
    <w:name w:val="WW8Num76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6z1">
    <w:name w:val="WW8Num76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6z0">
    <w:name w:val="WW8Num76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75z8">
    <w:name w:val="WW8Num75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5z7">
    <w:name w:val="WW8Num75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5z6">
    <w:name w:val="WW8Num75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5z5">
    <w:name w:val="WW8Num75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5z4">
    <w:name w:val="WW8Num75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5z3">
    <w:name w:val="WW8Num75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5z2">
    <w:name w:val="WW8Num75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5z1">
    <w:name w:val="WW8Num75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5z0">
    <w:name w:val="WW8Num75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Open Sans Condensed Light" w:eastAsia="Tahoma" w:hAnsi="Open Sans Condensed Light" w:cs="Open Sans Condensed Light"/>
      <w:kern w:val="2"/>
      <w:sz w:val="24"/>
      <w:szCs w:val="24"/>
      <w:lang w:val="it-IT" w:eastAsia="zh-CN" w:bidi="hi-IN"/>
    </w:rPr>
  </w:style>
  <w:style w:type="paragraph" w:customStyle="1" w:styleId="WW8Num74z8">
    <w:name w:val="WW8Num74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4z7">
    <w:name w:val="WW8Num74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4z6">
    <w:name w:val="WW8Num74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4z5">
    <w:name w:val="WW8Num74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4z4">
    <w:name w:val="WW8Num74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4z3">
    <w:name w:val="WW8Num74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4z2">
    <w:name w:val="WW8Num74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4z1">
    <w:name w:val="WW8Num74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4z0">
    <w:name w:val="WW8Num74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73z8">
    <w:name w:val="WW8Num73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3z7">
    <w:name w:val="WW8Num73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3z6">
    <w:name w:val="WW8Num73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3z5">
    <w:name w:val="WW8Num73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3z4">
    <w:name w:val="WW8Num73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3z3">
    <w:name w:val="WW8Num73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3z2">
    <w:name w:val="WW8Num73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3z1">
    <w:name w:val="WW8Num73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3z0">
    <w:name w:val="WW8Num73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72z8">
    <w:name w:val="WW8Num72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2z7">
    <w:name w:val="WW8Num72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2z6">
    <w:name w:val="WW8Num72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2z5">
    <w:name w:val="WW8Num72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2z4">
    <w:name w:val="WW8Num72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2z3">
    <w:name w:val="WW8Num72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2z2">
    <w:name w:val="WW8Num72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2z1">
    <w:name w:val="WW8Num72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2z0">
    <w:name w:val="WW8Num72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71z8">
    <w:name w:val="WW8Num71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1z7">
    <w:name w:val="WW8Num71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1z6">
    <w:name w:val="WW8Num71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1z5">
    <w:name w:val="WW8Num71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1z4">
    <w:name w:val="WW8Num71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1z3">
    <w:name w:val="WW8Num71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1z2">
    <w:name w:val="WW8Num71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1z1">
    <w:name w:val="WW8Num71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1z0">
    <w:name w:val="WW8Num71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70z8">
    <w:name w:val="WW8Num70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0z7">
    <w:name w:val="WW8Num70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0z6">
    <w:name w:val="WW8Num70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0z5">
    <w:name w:val="WW8Num70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0z4">
    <w:name w:val="WW8Num70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0z3">
    <w:name w:val="WW8Num70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0z2">
    <w:name w:val="WW8Num70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0z1">
    <w:name w:val="WW8Num70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0z0">
    <w:name w:val="WW8Num70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69z8">
    <w:name w:val="WW8Num69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9z7">
    <w:name w:val="WW8Num69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9z6">
    <w:name w:val="WW8Num69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9z5">
    <w:name w:val="WW8Num69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9z4">
    <w:name w:val="WW8Num69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9z3">
    <w:name w:val="WW8Num69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9z2">
    <w:name w:val="WW8Num69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9z1">
    <w:name w:val="WW8Num69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9z0">
    <w:name w:val="WW8Num69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68z8">
    <w:name w:val="WW8Num68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8z7">
    <w:name w:val="WW8Num68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8z6">
    <w:name w:val="WW8Num68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8z5">
    <w:name w:val="WW8Num68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8z4">
    <w:name w:val="WW8Num68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8z3">
    <w:name w:val="WW8Num68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8z2">
    <w:name w:val="WW8Num68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8z1">
    <w:name w:val="WW8Num68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68z0">
    <w:name w:val="WW8Num68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67z8">
    <w:name w:val="WW8Num67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7z7">
    <w:name w:val="WW8Num67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7z6">
    <w:name w:val="WW8Num67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7z5">
    <w:name w:val="WW8Num67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7z4">
    <w:name w:val="WW8Num67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7z3">
    <w:name w:val="WW8Num67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7z2">
    <w:name w:val="WW8Num67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7z1">
    <w:name w:val="WW8Num67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7z0">
    <w:name w:val="WW8Num67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66z8">
    <w:name w:val="WW8Num66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6z7">
    <w:name w:val="WW8Num66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6z6">
    <w:name w:val="WW8Num66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6z5">
    <w:name w:val="WW8Num66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6z4">
    <w:name w:val="WW8Num66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6z3">
    <w:name w:val="WW8Num66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6z2">
    <w:name w:val="WW8Num66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6z1">
    <w:name w:val="WW8Num66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6z0">
    <w:name w:val="WW8Num66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0"/>
      <w:szCs w:val="24"/>
      <w:lang w:val="it-IT" w:eastAsia="zh-CN" w:bidi="hi-IN"/>
    </w:rPr>
  </w:style>
  <w:style w:type="paragraph" w:customStyle="1" w:styleId="WW8Num65z8">
    <w:name w:val="WW8Num65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5z7">
    <w:name w:val="WW8Num65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5z6">
    <w:name w:val="WW8Num65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5z5">
    <w:name w:val="WW8Num65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5z4">
    <w:name w:val="WW8Num65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5z3">
    <w:name w:val="WW8Num65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5z2">
    <w:name w:val="WW8Num65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5z1">
    <w:name w:val="WW8Num65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5z0">
    <w:name w:val="WW8Num65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4z8">
    <w:name w:val="WW8Num64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4z7">
    <w:name w:val="WW8Num64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4z6">
    <w:name w:val="WW8Num64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4z5">
    <w:name w:val="WW8Num64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4z4">
    <w:name w:val="WW8Num64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4z3">
    <w:name w:val="WW8Num64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4z2">
    <w:name w:val="WW8Num64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4z1">
    <w:name w:val="WW8Num64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4z0">
    <w:name w:val="WW8Num64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color w:val="000000"/>
      <w:kern w:val="2"/>
      <w:sz w:val="24"/>
      <w:szCs w:val="24"/>
      <w:lang w:val="it-IT" w:eastAsia="zh-CN" w:bidi="hi-IN"/>
    </w:rPr>
  </w:style>
  <w:style w:type="paragraph" w:customStyle="1" w:styleId="WW8Num63z0">
    <w:name w:val="WW8Num63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62z8">
    <w:name w:val="WW8Num62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2z7">
    <w:name w:val="WW8Num62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2z6">
    <w:name w:val="WW8Num62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2z5">
    <w:name w:val="WW8Num62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2z3">
    <w:name w:val="WW8Num62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2z2">
    <w:name w:val="WW8Num62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2z1">
    <w:name w:val="WW8Num62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62z0">
    <w:name w:val="WW8Num62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61z0">
    <w:name w:val="WW8Num61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60z0">
    <w:name w:val="WW8Num60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59z0">
    <w:name w:val="WW8Num59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58z8">
    <w:name w:val="WW8Num58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8z7">
    <w:name w:val="WW8Num58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8z6">
    <w:name w:val="WW8Num58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8z5">
    <w:name w:val="WW8Num58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8z4">
    <w:name w:val="WW8Num58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8z3">
    <w:name w:val="WW8Num58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8z2">
    <w:name w:val="WW8Num58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8z1">
    <w:name w:val="WW8Num58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58z0">
    <w:name w:val="WW8Num58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0"/>
      <w:szCs w:val="24"/>
      <w:lang w:val="it-IT" w:eastAsia="zh-CN" w:bidi="hi-IN"/>
    </w:rPr>
  </w:style>
  <w:style w:type="paragraph" w:customStyle="1" w:styleId="WW8Num57z0">
    <w:name w:val="WW8Num57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56z8">
    <w:name w:val="WW8Num56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6z7">
    <w:name w:val="WW8Num56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6z6">
    <w:name w:val="WW8Num56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6z5">
    <w:name w:val="WW8Num56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6z4">
    <w:name w:val="WW8Num56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6z3">
    <w:name w:val="WW8Num56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6z2">
    <w:name w:val="WW8Num56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6z0">
    <w:name w:val="WW8Num56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55z0">
    <w:name w:val="WW8Num55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54z0">
    <w:name w:val="WW8Num54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b/>
      <w:kern w:val="2"/>
      <w:sz w:val="24"/>
      <w:szCs w:val="24"/>
      <w:lang w:val="it-IT" w:eastAsia="zh-CN" w:bidi="hi-IN"/>
    </w:rPr>
  </w:style>
  <w:style w:type="paragraph" w:customStyle="1" w:styleId="WW8Num53z0">
    <w:name w:val="WW8Num53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52z8">
    <w:name w:val="WW8Num52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2z7">
    <w:name w:val="WW8Num52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2z6">
    <w:name w:val="WW8Num52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2z5">
    <w:name w:val="WW8Num52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2z4">
    <w:name w:val="WW8Num52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2z3">
    <w:name w:val="WW8Num52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2z2">
    <w:name w:val="WW8Num52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2z1">
    <w:name w:val="WW8Num52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52z0">
    <w:name w:val="WW8Num52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51z8">
    <w:name w:val="WW8Num51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1z7">
    <w:name w:val="WW8Num51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1z6">
    <w:name w:val="WW8Num51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1z5">
    <w:name w:val="WW8Num51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1z4">
    <w:name w:val="WW8Num51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1z3">
    <w:name w:val="WW8Num51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b/>
      <w:kern w:val="2"/>
      <w:sz w:val="24"/>
      <w:szCs w:val="24"/>
      <w:lang w:val="it-IT" w:eastAsia="zh-CN" w:bidi="hi-IN"/>
    </w:rPr>
  </w:style>
  <w:style w:type="paragraph" w:customStyle="1" w:styleId="WW8Num51z2">
    <w:name w:val="WW8Num51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1z1">
    <w:name w:val="WW8Num51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1z0">
    <w:name w:val="WW8Num51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50z8">
    <w:name w:val="WW8Num50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0z7">
    <w:name w:val="WW8Num50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0z6">
    <w:name w:val="WW8Num50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0z5">
    <w:name w:val="WW8Num50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0z4">
    <w:name w:val="WW8Num50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0z3">
    <w:name w:val="WW8Num50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0z2">
    <w:name w:val="WW8Num50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50z1">
    <w:name w:val="WW8Num50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50z0">
    <w:name w:val="WW8Num50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9z0">
    <w:name w:val="WW8Num49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8z0">
    <w:name w:val="WW8Num48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b/>
      <w:kern w:val="2"/>
      <w:sz w:val="24"/>
      <w:szCs w:val="24"/>
      <w:lang w:val="it-IT" w:eastAsia="zh-CN" w:bidi="hi-IN"/>
    </w:rPr>
  </w:style>
  <w:style w:type="paragraph" w:customStyle="1" w:styleId="WW8Num47z0">
    <w:name w:val="WW8Num47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46z8">
    <w:name w:val="WW8Num46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6z7">
    <w:name w:val="WW8Num46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6z6">
    <w:name w:val="WW8Num46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6z5">
    <w:name w:val="WW8Num46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6z4">
    <w:name w:val="WW8Num46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6z3">
    <w:name w:val="WW8Num46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6z2">
    <w:name w:val="WW8Num46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6z1">
    <w:name w:val="WW8Num46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6z0">
    <w:name w:val="WW8Num46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45z8">
    <w:name w:val="WW8Num45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5z7">
    <w:name w:val="WW8Num45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5z6">
    <w:name w:val="WW8Num45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5z5">
    <w:name w:val="WW8Num45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5z4">
    <w:name w:val="WW8Num45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5z3">
    <w:name w:val="WW8Num45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5z2">
    <w:name w:val="WW8Num45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5z0">
    <w:name w:val="WW8Num45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4z0">
    <w:name w:val="WW8Num44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3z0">
    <w:name w:val="WW8Num43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0"/>
      <w:szCs w:val="24"/>
      <w:lang w:val="it-IT" w:eastAsia="zh-CN" w:bidi="hi-IN"/>
    </w:rPr>
  </w:style>
  <w:style w:type="paragraph" w:customStyle="1" w:styleId="WW8Num42z4">
    <w:name w:val="WW8Num42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Arial" w:eastAsia="Tahoma" w:hAnsi="Arial" w:cs="Open Sans Condensed Light"/>
      <w:kern w:val="2"/>
      <w:sz w:val="24"/>
      <w:szCs w:val="24"/>
      <w:lang w:val="it-IT" w:eastAsia="zh-CN" w:bidi="hi-IN"/>
    </w:rPr>
  </w:style>
  <w:style w:type="paragraph" w:customStyle="1" w:styleId="WW8Num42z0">
    <w:name w:val="WW8Num42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Arial" w:eastAsia="Tahoma" w:hAnsi="Arial" w:cs="Open Sans Condensed Light"/>
      <w:kern w:val="2"/>
      <w:szCs w:val="24"/>
      <w:lang w:val="it-IT" w:eastAsia="zh-CN" w:bidi="hi-IN"/>
    </w:rPr>
  </w:style>
  <w:style w:type="paragraph" w:customStyle="1" w:styleId="WW8Num41z8">
    <w:name w:val="WW8Num41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1z7">
    <w:name w:val="WW8Num41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1z6">
    <w:name w:val="WW8Num41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1z5">
    <w:name w:val="WW8Num41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1z4">
    <w:name w:val="WW8Num41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1z3">
    <w:name w:val="WW8Num41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1z2">
    <w:name w:val="WW8Num41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1z1">
    <w:name w:val="WW8Num41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1z0">
    <w:name w:val="WW8Num41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40z8">
    <w:name w:val="WW8Num40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0z7">
    <w:name w:val="WW8Num40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0z6">
    <w:name w:val="WW8Num40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0z5">
    <w:name w:val="WW8Num40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0z4">
    <w:name w:val="WW8Num40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0z3">
    <w:name w:val="WW8Num40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0z2">
    <w:name w:val="WW8Num40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0z1">
    <w:name w:val="WW8Num40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0z0">
    <w:name w:val="WW8Num40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9z0">
    <w:name w:val="WW8Num39z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8z8">
    <w:name w:val="WW8Num38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8z7">
    <w:name w:val="WW8Num38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8z6">
    <w:name w:val="WW8Num38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8z5">
    <w:name w:val="WW8Num38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8z4">
    <w:name w:val="WW8Num38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8z3">
    <w:name w:val="WW8Num38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8z2">
    <w:name w:val="WW8Num38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8z1">
    <w:name w:val="WW8Num38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7z8">
    <w:name w:val="WW8Num37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7z7">
    <w:name w:val="WW8Num37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7z6">
    <w:name w:val="WW8Num37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7z5">
    <w:name w:val="WW8Num37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7z4">
    <w:name w:val="WW8Num37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7z3">
    <w:name w:val="WW8Num37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7z2">
    <w:name w:val="WW8Num37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7z1">
    <w:name w:val="WW8Num37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5z8">
    <w:name w:val="WW8Num35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5z7">
    <w:name w:val="WW8Num35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5z6">
    <w:name w:val="WW8Num35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5z5">
    <w:name w:val="WW8Num35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5z4">
    <w:name w:val="WW8Num35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5z3">
    <w:name w:val="WW8Num35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5z2">
    <w:name w:val="WW8Num35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5z1">
    <w:name w:val="WW8Num35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4z8">
    <w:name w:val="WW8Num34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4z7">
    <w:name w:val="WW8Num34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4z6">
    <w:name w:val="WW8Num34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4z5">
    <w:name w:val="WW8Num34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4z4">
    <w:name w:val="WW8Num34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4z3">
    <w:name w:val="WW8Num34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4z2">
    <w:name w:val="WW8Num34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8z8">
    <w:name w:val="WW8Num28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8z7">
    <w:name w:val="WW8Num28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8z6">
    <w:name w:val="WW8Num28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8z5">
    <w:name w:val="WW8Num28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8z4">
    <w:name w:val="WW8Num28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8z3">
    <w:name w:val="WW8Num28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8z2">
    <w:name w:val="WW8Num28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8z1">
    <w:name w:val="WW8Num28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8Num24z8">
    <w:name w:val="WW8Num24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4z7">
    <w:name w:val="WW8Num24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4z6">
    <w:name w:val="WW8Num24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4z5">
    <w:name w:val="WW8Num24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4z4">
    <w:name w:val="WW8Num24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4z3">
    <w:name w:val="WW8Num24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4z2">
    <w:name w:val="WW8Num24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4z1">
    <w:name w:val="WW8Num24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1z8">
    <w:name w:val="WW8Num21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1z7">
    <w:name w:val="WW8Num21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1z6">
    <w:name w:val="WW8Num21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1z5">
    <w:name w:val="WW8Num21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1z4">
    <w:name w:val="WW8Num21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1z3">
    <w:name w:val="WW8Num21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21z2">
    <w:name w:val="WW8Num21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9z8">
    <w:name w:val="WW8Num19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9z7">
    <w:name w:val="WW8Num19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9z6">
    <w:name w:val="WW8Num19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9z5">
    <w:name w:val="WW8Num19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9z4">
    <w:name w:val="WW8Num19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9z3">
    <w:name w:val="WW8Num19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9z2">
    <w:name w:val="WW8Num19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9z1">
    <w:name w:val="WW8Num19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8z8">
    <w:name w:val="WW8Num18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8z7">
    <w:name w:val="WW8Num18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8z6">
    <w:name w:val="WW8Num18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8z5">
    <w:name w:val="WW8Num18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8z4">
    <w:name w:val="WW8Num18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8z3">
    <w:name w:val="WW8Num18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8z2">
    <w:name w:val="WW8Num18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8z1">
    <w:name w:val="WW8Num18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z8">
    <w:name w:val="WW8Num10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z7">
    <w:name w:val="WW8Num10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z6">
    <w:name w:val="WW8Num10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z5">
    <w:name w:val="WW8Num10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z4">
    <w:name w:val="WW8Num10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z3">
    <w:name w:val="WW8Num10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0z2">
    <w:name w:val="WW8Num10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b/>
      <w:kern w:val="2"/>
      <w:sz w:val="24"/>
      <w:szCs w:val="24"/>
      <w:lang w:val="it-IT" w:eastAsia="zh-CN" w:bidi="hi-IN"/>
    </w:rPr>
  </w:style>
  <w:style w:type="paragraph" w:customStyle="1" w:styleId="WW8Num10z1">
    <w:name w:val="WW8Num10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b/>
      <w:kern w:val="2"/>
      <w:sz w:val="24"/>
      <w:szCs w:val="24"/>
      <w:lang w:val="it-IT" w:eastAsia="zh-CN" w:bidi="hi-IN"/>
    </w:rPr>
  </w:style>
  <w:style w:type="paragraph" w:customStyle="1" w:styleId="WW8Num7z8">
    <w:name w:val="WW8Num7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z7">
    <w:name w:val="WW8Num7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z6">
    <w:name w:val="WW8Num7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z5">
    <w:name w:val="WW8Num7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z4">
    <w:name w:val="WW8Num7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z3">
    <w:name w:val="WW8Num7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z2">
    <w:name w:val="WW8Num7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7z1">
    <w:name w:val="WW8Num7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didascalia0">
    <w:name w:val="didascalia"/>
    <w:rsid w:val="00722423"/>
    <w:pPr>
      <w:widowControl/>
      <w:pBdr>
        <w:top w:val="none" w:sz="0" w:space="0" w:color="000000"/>
        <w:left w:val="none" w:sz="0" w:space="0" w:color="000000"/>
        <w:bottom w:val="none" w:sz="0" w:space="0" w:color="000000"/>
        <w:right w:val="none" w:sz="0" w:space="0" w:color="000000"/>
      </w:pBdr>
      <w:suppressAutoHyphens/>
      <w:autoSpaceDE/>
      <w:autoSpaceDN/>
      <w:jc w:val="center"/>
    </w:pPr>
    <w:rPr>
      <w:rFonts w:ascii="Arial Narrow" w:eastAsia="Tahoma" w:hAnsi="Arial Narrow" w:cs="Open Sans Condensed Light"/>
      <w:b/>
      <w:kern w:val="2"/>
      <w:sz w:val="28"/>
      <w:szCs w:val="24"/>
      <w:lang w:val="it-IT" w:eastAsia="zh-CN" w:bidi="hi-IN"/>
    </w:rPr>
  </w:style>
  <w:style w:type="paragraph" w:customStyle="1" w:styleId="Rigadintestazione">
    <w:name w:val="Riga d'intestazione"/>
    <w:rsid w:val="00722423"/>
    <w:pPr>
      <w:widowControl/>
      <w:pBdr>
        <w:top w:val="none" w:sz="0" w:space="0" w:color="000000"/>
        <w:left w:val="none" w:sz="0" w:space="0" w:color="000000"/>
        <w:bottom w:val="none" w:sz="0" w:space="0" w:color="000000"/>
        <w:right w:val="none" w:sz="0" w:space="0" w:color="000000"/>
      </w:pBdr>
      <w:tabs>
        <w:tab w:val="left" w:pos="8500"/>
        <w:tab w:val="left" w:pos="17000"/>
      </w:tabs>
      <w:suppressAutoHyphens/>
      <w:autoSpaceDE/>
      <w:autoSpaceDN/>
    </w:pPr>
    <w:rPr>
      <w:rFonts w:ascii="New York" w:eastAsia="Tahoma" w:hAnsi="New York" w:cs="Open Sans Condensed Light"/>
      <w:kern w:val="2"/>
      <w:sz w:val="20"/>
      <w:szCs w:val="24"/>
      <w:lang w:val="it-IT" w:eastAsia="zh-CN" w:bidi="hi-IN"/>
    </w:rPr>
  </w:style>
  <w:style w:type="paragraph" w:customStyle="1" w:styleId="Rientrocorpodeltesto31">
    <w:name w:val="Rientro corpo del testo 31"/>
    <w:rsid w:val="00722423"/>
    <w:pPr>
      <w:widowControl/>
      <w:pBdr>
        <w:top w:val="none" w:sz="0" w:space="0" w:color="000000"/>
        <w:left w:val="none" w:sz="0" w:space="0" w:color="000000"/>
        <w:bottom w:val="none" w:sz="0" w:space="0" w:color="000000"/>
        <w:right w:val="none" w:sz="0" w:space="0" w:color="000000"/>
      </w:pBdr>
      <w:suppressAutoHyphens/>
      <w:autoSpaceDE/>
      <w:autoSpaceDN/>
      <w:spacing w:after="212"/>
      <w:ind w:left="630" w:hanging="630"/>
    </w:pPr>
    <w:rPr>
      <w:rFonts w:ascii="New York" w:eastAsia="Tahoma" w:hAnsi="New York" w:cs="Open Sans Condensed Light"/>
      <w:kern w:val="2"/>
      <w:sz w:val="20"/>
      <w:szCs w:val="24"/>
      <w:lang w:val="it-IT" w:eastAsia="zh-CN" w:bidi="hi-IN"/>
    </w:rPr>
  </w:style>
  <w:style w:type="paragraph" w:customStyle="1" w:styleId="Rientrocorpodeltesto21">
    <w:name w:val="Rientro corpo del testo 21"/>
    <w:rsid w:val="00722423"/>
    <w:pPr>
      <w:widowControl/>
      <w:pBdr>
        <w:top w:val="none" w:sz="0" w:space="0" w:color="000000"/>
        <w:left w:val="none" w:sz="0" w:space="0" w:color="000000"/>
        <w:bottom w:val="none" w:sz="0" w:space="0" w:color="000000"/>
        <w:right w:val="none" w:sz="0" w:space="0" w:color="000000"/>
      </w:pBdr>
      <w:suppressAutoHyphens/>
      <w:autoSpaceDE/>
      <w:autoSpaceDN/>
      <w:ind w:left="635" w:hanging="635"/>
    </w:pPr>
    <w:rPr>
      <w:rFonts w:ascii="New York" w:eastAsia="Tahoma" w:hAnsi="New York" w:cs="Open Sans Condensed Light"/>
      <w:kern w:val="2"/>
      <w:sz w:val="20"/>
      <w:szCs w:val="24"/>
      <w:lang w:val="it-IT" w:eastAsia="zh-CN" w:bidi="hi-IN"/>
    </w:rPr>
  </w:style>
  <w:style w:type="paragraph" w:customStyle="1" w:styleId="Didascalia1">
    <w:name w:val="Didascalia1"/>
    <w:rsid w:val="00722423"/>
    <w:pPr>
      <w:widowControl/>
      <w:pBdr>
        <w:top w:val="none" w:sz="0" w:space="0" w:color="000000"/>
        <w:left w:val="none" w:sz="0" w:space="0" w:color="000000"/>
        <w:bottom w:val="none" w:sz="0" w:space="0" w:color="000000"/>
        <w:right w:val="none" w:sz="0" w:space="0" w:color="000000"/>
      </w:pBdr>
      <w:suppressAutoHyphens/>
      <w:autoSpaceDE/>
      <w:autoSpaceDN/>
      <w:spacing w:before="212" w:after="212"/>
    </w:pPr>
    <w:rPr>
      <w:rFonts w:ascii="Tahoma" w:eastAsia="Tahoma" w:hAnsi="Tahoma" w:cs="Open Sans Condensed Light"/>
      <w:i/>
      <w:kern w:val="2"/>
      <w:sz w:val="24"/>
      <w:szCs w:val="24"/>
      <w:lang w:val="it-IT" w:eastAsia="zh-CN" w:bidi="hi-IN"/>
    </w:rPr>
  </w:style>
  <w:style w:type="paragraph" w:customStyle="1" w:styleId="Intestazione1">
    <w:name w:val="Intestazione1"/>
    <w:rsid w:val="00722423"/>
    <w:pPr>
      <w:widowControl/>
      <w:pBdr>
        <w:top w:val="none" w:sz="0" w:space="0" w:color="000000"/>
        <w:left w:val="none" w:sz="0" w:space="0" w:color="000000"/>
        <w:bottom w:val="none" w:sz="0" w:space="0" w:color="000000"/>
        <w:right w:val="none" w:sz="0" w:space="0" w:color="000000"/>
      </w:pBdr>
      <w:suppressAutoHyphens/>
      <w:autoSpaceDE/>
      <w:autoSpaceDN/>
      <w:spacing w:before="423" w:after="212"/>
    </w:pPr>
    <w:rPr>
      <w:rFonts w:ascii="Tahoma" w:eastAsia="Tahoma" w:hAnsi="Tahoma" w:cs="Open Sans Condensed Light"/>
      <w:kern w:val="2"/>
      <w:sz w:val="28"/>
      <w:szCs w:val="24"/>
      <w:lang w:val="it-IT" w:eastAsia="zh-CN" w:bidi="hi-IN"/>
    </w:rPr>
  </w:style>
  <w:style w:type="paragraph" w:customStyle="1" w:styleId="Didascalia2">
    <w:name w:val="Didascalia2"/>
    <w:rsid w:val="00722423"/>
    <w:pPr>
      <w:widowControl/>
      <w:pBdr>
        <w:top w:val="none" w:sz="0" w:space="0" w:color="000000"/>
        <w:left w:val="none" w:sz="0" w:space="0" w:color="000000"/>
        <w:bottom w:val="none" w:sz="0" w:space="0" w:color="000000"/>
        <w:right w:val="none" w:sz="0" w:space="0" w:color="000000"/>
      </w:pBdr>
      <w:suppressAutoHyphens/>
      <w:autoSpaceDE/>
      <w:autoSpaceDN/>
      <w:spacing w:before="212" w:after="212"/>
    </w:pPr>
    <w:rPr>
      <w:rFonts w:ascii="Tahoma" w:eastAsia="Tahoma" w:hAnsi="Tahoma" w:cs="Open Sans Condensed Light"/>
      <w:i/>
      <w:kern w:val="2"/>
      <w:sz w:val="24"/>
      <w:szCs w:val="24"/>
      <w:lang w:val="it-IT" w:eastAsia="zh-CN" w:bidi="hi-IN"/>
    </w:rPr>
  </w:style>
  <w:style w:type="paragraph" w:customStyle="1" w:styleId="Intestazione2">
    <w:name w:val="Intestazione2"/>
    <w:rsid w:val="00722423"/>
    <w:pPr>
      <w:widowControl/>
      <w:pBdr>
        <w:top w:val="none" w:sz="0" w:space="0" w:color="000000"/>
        <w:left w:val="none" w:sz="0" w:space="0" w:color="000000"/>
        <w:bottom w:val="none" w:sz="0" w:space="0" w:color="000000"/>
        <w:right w:val="none" w:sz="0" w:space="0" w:color="000000"/>
      </w:pBdr>
      <w:suppressAutoHyphens/>
      <w:autoSpaceDE/>
      <w:autoSpaceDN/>
      <w:spacing w:before="423" w:after="212"/>
    </w:pPr>
    <w:rPr>
      <w:rFonts w:ascii="Tahoma" w:eastAsia="Tahoma" w:hAnsi="Tahoma" w:cs="Open Sans Condensed Light"/>
      <w:kern w:val="2"/>
      <w:sz w:val="28"/>
      <w:szCs w:val="24"/>
      <w:lang w:val="it-IT" w:eastAsia="zh-CN" w:bidi="hi-IN"/>
    </w:rPr>
  </w:style>
  <w:style w:type="paragraph" w:customStyle="1" w:styleId="WWCharLFO17LVL9">
    <w:name w:val="WW_CharLFO17LVL9"/>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17LVL8">
    <w:name w:val="WW_CharLFO17LVL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17LVL7">
    <w:name w:val="WW_CharLFO17LVL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17LVL6">
    <w:name w:val="WW_CharLFO17LVL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17LVL5">
    <w:name w:val="WW_CharLFO17LVL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17LVL4">
    <w:name w:val="WW_CharLFO17LVL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17LVL3">
    <w:name w:val="WW_CharLFO17LVL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17LVL2">
    <w:name w:val="WW_CharLFO17LVL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17LVL1">
    <w:name w:val="WW_CharLFO17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15LVL9">
    <w:name w:val="WW_CharLFO15LVL9"/>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15LVL8">
    <w:name w:val="WW_CharLFO15LVL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15LVL7">
    <w:name w:val="WW_CharLFO15LVL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15LVL6">
    <w:name w:val="WW_CharLFO15LVL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15LVL5">
    <w:name w:val="WW_CharLFO15LVL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15LVL4">
    <w:name w:val="WW_CharLFO15LVL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15LVL3">
    <w:name w:val="WW_CharLFO15LVL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15LVL2">
    <w:name w:val="WW_CharLFO15LVL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14LVL9">
    <w:name w:val="WW_CharLFO14LVL9"/>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14LVL8">
    <w:name w:val="WW_CharLFO14LVL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14LVL7">
    <w:name w:val="WW_CharLFO14LVL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14LVL6">
    <w:name w:val="WW_CharLFO14LVL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14LVL5">
    <w:name w:val="WW_CharLFO14LVL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14LVL4">
    <w:name w:val="WW_CharLFO14LVL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14LVL3">
    <w:name w:val="WW_CharLFO14LVL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14LVL2">
    <w:name w:val="WW_CharLFO14LVL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14LVL1">
    <w:name w:val="WW_CharLFO14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13LVL9">
    <w:name w:val="WW_CharLFO13LVL9"/>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13LVL8">
    <w:name w:val="WW_CharLFO13LVL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13LVL7">
    <w:name w:val="WW_CharLFO13LVL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13LVL6">
    <w:name w:val="WW_CharLFO13LVL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13LVL5">
    <w:name w:val="WW_CharLFO13LVL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13LVL4">
    <w:name w:val="WW_CharLFO13LVL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13LVL1">
    <w:name w:val="WW_CharLFO13LVL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12LVL9">
    <w:name w:val="WW_CharLFO12LVL9"/>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12LVL8">
    <w:name w:val="WW_CharLFO12LVL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12LVL7">
    <w:name w:val="WW_CharLFO12LVL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12LVL6">
    <w:name w:val="WW_CharLFO12LVL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12LVL5">
    <w:name w:val="WW_CharLFO12LVL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12LVL4">
    <w:name w:val="WW_CharLFO12LVL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12LVL3">
    <w:name w:val="WW_CharLFO12LVL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12LVL2">
    <w:name w:val="WW_CharLFO12LVL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10LVL8">
    <w:name w:val="WW_CharLFO10LVL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Courier New" w:eastAsia="Tahoma" w:hAnsi="Courier New" w:cs="Open Sans Condensed Light"/>
      <w:kern w:val="2"/>
      <w:sz w:val="24"/>
      <w:szCs w:val="24"/>
      <w:lang w:val="it-IT" w:eastAsia="zh-CN" w:bidi="hi-IN"/>
    </w:rPr>
  </w:style>
  <w:style w:type="paragraph" w:customStyle="1" w:styleId="WWCharLFO10LVL5">
    <w:name w:val="WW_CharLFO10LVL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Courier New" w:eastAsia="Tahoma" w:hAnsi="Courier New" w:cs="Open Sans Condensed Light"/>
      <w:kern w:val="2"/>
      <w:sz w:val="24"/>
      <w:szCs w:val="24"/>
      <w:lang w:val="it-IT" w:eastAsia="zh-CN" w:bidi="hi-IN"/>
    </w:rPr>
  </w:style>
  <w:style w:type="paragraph" w:customStyle="1" w:styleId="WWCharLFO9LVL8">
    <w:name w:val="WW_CharLFO9LVL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Courier New" w:eastAsia="Tahoma" w:hAnsi="Courier New" w:cs="Open Sans Condensed Light"/>
      <w:kern w:val="2"/>
      <w:sz w:val="24"/>
      <w:szCs w:val="24"/>
      <w:lang w:val="it-IT" w:eastAsia="zh-CN" w:bidi="hi-IN"/>
    </w:rPr>
  </w:style>
  <w:style w:type="paragraph" w:customStyle="1" w:styleId="WWCharLFO9LVL5">
    <w:name w:val="WW_CharLFO9LVL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Courier New" w:eastAsia="Tahoma" w:hAnsi="Courier New" w:cs="Open Sans Condensed Light"/>
      <w:kern w:val="2"/>
      <w:sz w:val="24"/>
      <w:szCs w:val="24"/>
      <w:lang w:val="it-IT" w:eastAsia="zh-CN" w:bidi="hi-IN"/>
    </w:rPr>
  </w:style>
  <w:style w:type="paragraph" w:customStyle="1" w:styleId="WWCharLFO9LVL2">
    <w:name w:val="WW_CharLFO9LVL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Courier New" w:eastAsia="Tahoma" w:hAnsi="Courier New" w:cs="Open Sans Condensed Light"/>
      <w:kern w:val="2"/>
      <w:sz w:val="24"/>
      <w:szCs w:val="24"/>
      <w:lang w:val="it-IT" w:eastAsia="zh-CN" w:bidi="hi-IN"/>
    </w:rPr>
  </w:style>
  <w:style w:type="paragraph" w:customStyle="1" w:styleId="WWCharLFO8LVL8">
    <w:name w:val="WW_CharLFO8LVL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Courier New" w:eastAsia="Tahoma" w:hAnsi="Courier New" w:cs="Open Sans Condensed Light"/>
      <w:kern w:val="2"/>
      <w:sz w:val="24"/>
      <w:szCs w:val="24"/>
      <w:lang w:val="it-IT" w:eastAsia="zh-CN" w:bidi="hi-IN"/>
    </w:rPr>
  </w:style>
  <w:style w:type="paragraph" w:customStyle="1" w:styleId="WWCharLFO8LVL5">
    <w:name w:val="WW_CharLFO8LVL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Courier New" w:eastAsia="Tahoma" w:hAnsi="Courier New" w:cs="Open Sans Condensed Light"/>
      <w:kern w:val="2"/>
      <w:sz w:val="24"/>
      <w:szCs w:val="24"/>
      <w:lang w:val="it-IT" w:eastAsia="zh-CN" w:bidi="hi-IN"/>
    </w:rPr>
  </w:style>
  <w:style w:type="paragraph" w:customStyle="1" w:styleId="WWCharLFO8LVL2">
    <w:name w:val="WW_CharLFO8LVL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WWCharLFO6LVL2">
    <w:name w:val="WW_CharLFO6LVL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ListLabel46">
    <w:name w:val="ListLabel 4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Courier New" w:eastAsia="Tahoma" w:hAnsi="Courier New" w:cs="Open Sans Condensed Light"/>
      <w:kern w:val="2"/>
      <w:sz w:val="24"/>
      <w:szCs w:val="24"/>
      <w:lang w:val="it-IT" w:eastAsia="zh-CN" w:bidi="hi-IN"/>
    </w:rPr>
  </w:style>
  <w:style w:type="paragraph" w:customStyle="1" w:styleId="ListLabel43">
    <w:name w:val="ListLabel 4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Courier New" w:eastAsia="Tahoma" w:hAnsi="Courier New" w:cs="Open Sans Condensed Light"/>
      <w:kern w:val="2"/>
      <w:sz w:val="24"/>
      <w:szCs w:val="24"/>
      <w:lang w:val="it-IT" w:eastAsia="zh-CN" w:bidi="hi-IN"/>
    </w:rPr>
  </w:style>
  <w:style w:type="paragraph" w:customStyle="1" w:styleId="ListLabel40">
    <w:name w:val="ListLabel 40"/>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Courier New" w:eastAsia="Tahoma" w:hAnsi="Courier New" w:cs="Open Sans Condensed Light"/>
      <w:kern w:val="2"/>
      <w:sz w:val="24"/>
      <w:szCs w:val="24"/>
      <w:lang w:val="it-IT" w:eastAsia="zh-CN" w:bidi="hi-IN"/>
    </w:rPr>
  </w:style>
  <w:style w:type="paragraph" w:customStyle="1" w:styleId="ListLabel37">
    <w:name w:val="ListLabel 3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Courier New" w:eastAsia="Tahoma" w:hAnsi="Courier New" w:cs="Open Sans Condensed Light"/>
      <w:kern w:val="2"/>
      <w:sz w:val="24"/>
      <w:szCs w:val="24"/>
      <w:lang w:val="it-IT" w:eastAsia="zh-CN" w:bidi="hi-IN"/>
    </w:rPr>
  </w:style>
  <w:style w:type="paragraph" w:customStyle="1" w:styleId="ListLabel34">
    <w:name w:val="ListLabel 3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Courier New" w:eastAsia="Tahoma" w:hAnsi="Courier New" w:cs="Open Sans Condensed Light"/>
      <w:kern w:val="2"/>
      <w:sz w:val="24"/>
      <w:szCs w:val="24"/>
      <w:lang w:val="it-IT" w:eastAsia="zh-CN" w:bidi="hi-IN"/>
    </w:rPr>
  </w:style>
  <w:style w:type="paragraph" w:customStyle="1" w:styleId="ListLabel31">
    <w:name w:val="ListLabel 3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Courier New" w:eastAsia="Tahoma" w:hAnsi="Courier New" w:cs="Open Sans Condensed Light"/>
      <w:kern w:val="2"/>
      <w:sz w:val="24"/>
      <w:szCs w:val="24"/>
      <w:lang w:val="it-IT" w:eastAsia="zh-CN" w:bidi="hi-IN"/>
    </w:rPr>
  </w:style>
  <w:style w:type="paragraph" w:customStyle="1" w:styleId="ListLabel28">
    <w:name w:val="ListLabel 2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Courier New" w:eastAsia="Tahoma" w:hAnsi="Courier New" w:cs="Open Sans Condensed Light"/>
      <w:kern w:val="2"/>
      <w:sz w:val="24"/>
      <w:szCs w:val="24"/>
      <w:lang w:val="it-IT" w:eastAsia="zh-CN" w:bidi="hi-IN"/>
    </w:rPr>
  </w:style>
  <w:style w:type="paragraph" w:customStyle="1" w:styleId="ListLabel25">
    <w:name w:val="ListLabel 2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Courier New" w:eastAsia="Tahoma" w:hAnsi="Courier New" w:cs="Open Sans Condensed Light"/>
      <w:kern w:val="2"/>
      <w:sz w:val="24"/>
      <w:szCs w:val="24"/>
      <w:lang w:val="it-IT" w:eastAsia="zh-CN" w:bidi="hi-IN"/>
    </w:rPr>
  </w:style>
  <w:style w:type="paragraph" w:customStyle="1" w:styleId="ListLabel22">
    <w:name w:val="ListLabel 2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kern w:val="2"/>
      <w:sz w:val="24"/>
      <w:szCs w:val="24"/>
      <w:lang w:val="it-IT" w:eastAsia="zh-CN" w:bidi="hi-IN"/>
    </w:rPr>
  </w:style>
  <w:style w:type="paragraph" w:customStyle="1" w:styleId="Rimandocommento2">
    <w:name w:val="Rimando commento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16"/>
      <w:szCs w:val="24"/>
      <w:lang w:val="it-IT" w:eastAsia="zh-CN" w:bidi="hi-IN"/>
    </w:rPr>
  </w:style>
  <w:style w:type="paragraph" w:customStyle="1" w:styleId="Testocommento2">
    <w:name w:val="Testo commento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Mangal" w:eastAsia="Tahoma" w:hAnsi="Mangal" w:cs="Open Sans Condensed Light"/>
      <w:kern w:val="2"/>
      <w:sz w:val="20"/>
      <w:szCs w:val="24"/>
      <w:lang w:val="it-IT" w:eastAsia="zh-CN" w:bidi="hi-IN"/>
    </w:rPr>
  </w:style>
  <w:style w:type="paragraph" w:customStyle="1" w:styleId="H1">
    <w:name w:val="H1"/>
    <w:rsid w:val="00722423"/>
    <w:pPr>
      <w:widowControl/>
      <w:pBdr>
        <w:top w:val="none" w:sz="0" w:space="0" w:color="000000"/>
        <w:left w:val="none" w:sz="0" w:space="0" w:color="000000"/>
        <w:bottom w:val="none" w:sz="0" w:space="0" w:color="000000"/>
        <w:right w:val="none" w:sz="0" w:space="0" w:color="000000"/>
      </w:pBdr>
      <w:suppressAutoHyphens/>
      <w:autoSpaceDE/>
      <w:autoSpaceDN/>
      <w:spacing w:before="176" w:after="176" w:line="200" w:lineRule="atLeast"/>
    </w:pPr>
    <w:rPr>
      <w:rFonts w:ascii="Times New Roman" w:eastAsia="Tahoma" w:hAnsi="Times New Roman" w:cs="Open Sans Condensed Light"/>
      <w:b/>
      <w:kern w:val="2"/>
      <w:sz w:val="20"/>
      <w:szCs w:val="24"/>
      <w:lang w:val="it-IT" w:eastAsia="zh-CN" w:bidi="hi-IN"/>
    </w:rPr>
  </w:style>
  <w:style w:type="paragraph" w:customStyle="1" w:styleId="Standard">
    <w:name w:val="Standard"/>
    <w:rsid w:val="00722423"/>
    <w:pPr>
      <w:widowControl/>
      <w:pBdr>
        <w:top w:val="none" w:sz="0" w:space="0" w:color="000000"/>
        <w:left w:val="none" w:sz="0" w:space="0" w:color="000000"/>
        <w:bottom w:val="none" w:sz="0" w:space="0" w:color="000000"/>
        <w:right w:val="none" w:sz="0" w:space="0" w:color="000000"/>
      </w:pBdr>
      <w:suppressAutoHyphens/>
      <w:autoSpaceDE/>
      <w:autoSpaceDN/>
      <w:spacing w:line="200" w:lineRule="atLeast"/>
    </w:pPr>
    <w:rPr>
      <w:rFonts w:ascii="Times New Roman" w:eastAsia="Tahoma" w:hAnsi="Times New Roman" w:cs="Open Sans Condensed Light"/>
      <w:kern w:val="2"/>
      <w:sz w:val="20"/>
      <w:szCs w:val="24"/>
      <w:lang w:val="it-IT" w:eastAsia="zh-CN" w:bidi="hi-IN"/>
    </w:rPr>
  </w:style>
  <w:style w:type="paragraph" w:customStyle="1" w:styleId="RientrocorpodeltestoCarattere">
    <w:name w:val="Rientro corpo del testo Carattere"/>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Calibri" w:eastAsia="Tahoma" w:hAnsi="Calibri" w:cs="Open Sans Condensed Light"/>
      <w:kern w:val="2"/>
      <w:szCs w:val="24"/>
      <w:lang w:val="it-IT" w:eastAsia="zh-CN" w:bidi="hi-IN"/>
    </w:rPr>
  </w:style>
  <w:style w:type="paragraph" w:customStyle="1" w:styleId="Titolo5Carattere">
    <w:name w:val="Titolo 5 Carattere"/>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b/>
      <w:i/>
      <w:kern w:val="2"/>
      <w:sz w:val="26"/>
      <w:szCs w:val="24"/>
      <w:lang w:val="it-IT" w:eastAsia="zh-CN" w:bidi="hi-IN"/>
    </w:rPr>
  </w:style>
  <w:style w:type="paragraph" w:customStyle="1" w:styleId="Titolo4Carattere">
    <w:name w:val="Titolo 4 Carattere"/>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ahoma" w:hAnsi="Times New Roman" w:cs="Open Sans Condensed Light"/>
      <w:b/>
      <w:kern w:val="2"/>
      <w:sz w:val="28"/>
      <w:szCs w:val="24"/>
      <w:lang w:val="it-IT" w:eastAsia="zh-CN" w:bidi="hi-IN"/>
    </w:rPr>
  </w:style>
  <w:style w:type="paragraph" w:customStyle="1" w:styleId="TitoloCarattere">
    <w:name w:val="Titolo Carattere"/>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Calibri Light" w:eastAsia="Tahoma" w:hAnsi="Calibri Light" w:cs="Open Sans Condensed Light"/>
      <w:spacing w:val="-10"/>
      <w:kern w:val="2"/>
      <w:sz w:val="56"/>
      <w:szCs w:val="24"/>
      <w:lang w:val="it-IT" w:eastAsia="zh-CN" w:bidi="hi-IN"/>
    </w:rPr>
  </w:style>
  <w:style w:type="paragraph" w:customStyle="1" w:styleId="CitazioneCarattere">
    <w:name w:val="Citazione Carattere"/>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Arial" w:eastAsia="Tahoma" w:hAnsi="Arial" w:cs="Open Sans Condensed Light"/>
      <w:i/>
      <w:kern w:val="2"/>
      <w:sz w:val="24"/>
      <w:szCs w:val="24"/>
      <w:lang w:val="it-IT" w:eastAsia="zh-CN" w:bidi="hi-IN"/>
    </w:rPr>
  </w:style>
  <w:style w:type="paragraph" w:customStyle="1" w:styleId="WW8Num34z1">
    <w:name w:val="WW8Num34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17z1">
    <w:name w:val="WW8Num17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Courier New" w:eastAsia="Tahoma" w:hAnsi="Courier New" w:cs="Open Sans Condensed Light"/>
      <w:kern w:val="2"/>
      <w:sz w:val="24"/>
      <w:szCs w:val="24"/>
      <w:lang w:val="it-IT" w:eastAsia="zh-CN" w:bidi="hi-IN"/>
    </w:rPr>
  </w:style>
  <w:style w:type="paragraph" w:customStyle="1" w:styleId="WW8Num16z1">
    <w:name w:val="WW8Num16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Courier New" w:eastAsia="Tahoma" w:hAnsi="Courier New" w:cs="Open Sans Condensed Light"/>
      <w:kern w:val="2"/>
      <w:sz w:val="24"/>
      <w:szCs w:val="24"/>
      <w:lang w:val="it-IT" w:eastAsia="zh-CN" w:bidi="hi-IN"/>
    </w:rPr>
  </w:style>
  <w:style w:type="paragraph" w:customStyle="1" w:styleId="WW8Num6z8">
    <w:name w:val="WW8Num6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z7">
    <w:name w:val="WW8Num6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z6">
    <w:name w:val="WW8Num6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z5">
    <w:name w:val="WW8Num6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z4">
    <w:name w:val="WW8Num6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z3">
    <w:name w:val="WW8Num6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z2">
    <w:name w:val="WW8Num6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6z1">
    <w:name w:val="WW8Num6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4z1">
    <w:name w:val="WW8Num4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z8">
    <w:name w:val="WW8Num3z8"/>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z7">
    <w:name w:val="WW8Num3z7"/>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z6">
    <w:name w:val="WW8Num3z6"/>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z5">
    <w:name w:val="WW8Num3z5"/>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z4">
    <w:name w:val="WW8Num3z4"/>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z3">
    <w:name w:val="WW8Num3z3"/>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z2">
    <w:name w:val="WW8Num3z2"/>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WW8Num3z1">
    <w:name w:val="WW8Num3z1"/>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Liberation Serif" w:eastAsia="Tahoma" w:hAnsi="Liberation Serif" w:cs="Open Sans Condensed Light"/>
      <w:kern w:val="2"/>
      <w:sz w:val="24"/>
      <w:szCs w:val="24"/>
      <w:lang w:val="it-IT" w:eastAsia="zh-CN" w:bidi="hi-IN"/>
    </w:rPr>
  </w:style>
  <w:style w:type="paragraph" w:customStyle="1" w:styleId="Textbody">
    <w:name w:val="Text body"/>
    <w:rsid w:val="00722423"/>
    <w:pPr>
      <w:widowControl/>
      <w:pBdr>
        <w:top w:val="none" w:sz="0" w:space="0" w:color="000000"/>
        <w:left w:val="none" w:sz="0" w:space="0" w:color="000000"/>
        <w:bottom w:val="none" w:sz="0" w:space="0" w:color="000000"/>
        <w:right w:val="none" w:sz="0" w:space="0" w:color="000000"/>
      </w:pBdr>
      <w:suppressAutoHyphens/>
      <w:autoSpaceDE/>
      <w:autoSpaceDN/>
      <w:spacing w:after="212"/>
    </w:pPr>
    <w:rPr>
      <w:rFonts w:ascii="Lucida Sans" w:eastAsia="Tahoma" w:hAnsi="Lucida Sans" w:cs="Open Sans Condensed Light"/>
      <w:kern w:val="2"/>
      <w:sz w:val="24"/>
      <w:szCs w:val="24"/>
      <w:lang w:val="it-IT" w:eastAsia="zh-CN" w:bidi="hi-IN"/>
    </w:rPr>
  </w:style>
  <w:style w:type="paragraph" w:styleId="Citazione">
    <w:name w:val="Quote"/>
    <w:link w:val="CitazioneCarattere1"/>
    <w:qFormat/>
    <w:rsid w:val="00722423"/>
    <w:pPr>
      <w:widowControl/>
      <w:pBdr>
        <w:top w:val="none" w:sz="0" w:space="0" w:color="000000"/>
        <w:left w:val="none" w:sz="0" w:space="0" w:color="000000"/>
        <w:bottom w:val="none" w:sz="0" w:space="0" w:color="000000"/>
        <w:right w:val="none" w:sz="0" w:space="0" w:color="000000"/>
      </w:pBdr>
      <w:suppressAutoHyphens/>
      <w:autoSpaceDE/>
      <w:autoSpaceDN/>
    </w:pPr>
    <w:rPr>
      <w:rFonts w:ascii="Arial" w:eastAsia="Tahoma" w:hAnsi="Arial" w:cs="Open Sans Condensed Light"/>
      <w:i/>
      <w:kern w:val="2"/>
      <w:szCs w:val="24"/>
      <w:lang w:val="it-IT" w:eastAsia="zh-CN" w:bidi="hi-IN"/>
    </w:rPr>
  </w:style>
  <w:style w:type="character" w:customStyle="1" w:styleId="CitazioneCarattere1">
    <w:name w:val="Citazione Carattere1"/>
    <w:basedOn w:val="Carpredefinitoparagrafo"/>
    <w:link w:val="Citazione"/>
    <w:rsid w:val="00722423"/>
    <w:rPr>
      <w:rFonts w:ascii="Arial" w:eastAsia="Tahoma" w:hAnsi="Arial" w:cs="Open Sans Condensed Light"/>
      <w:i/>
      <w:kern w:val="2"/>
      <w:szCs w:val="24"/>
      <w:lang w:val="it-IT" w:eastAsia="zh-CN" w:bidi="hi-IN"/>
    </w:rPr>
  </w:style>
  <w:style w:type="character" w:customStyle="1" w:styleId="Menzionenonrisolta3">
    <w:name w:val="Menzione non risolta3"/>
    <w:basedOn w:val="Carpredefinitoparagrafo"/>
    <w:uiPriority w:val="99"/>
    <w:semiHidden/>
    <w:unhideWhenUsed/>
    <w:rsid w:val="002C00EE"/>
    <w:rPr>
      <w:color w:val="605E5C"/>
      <w:shd w:val="clear" w:color="auto" w:fill="E1DFDD"/>
    </w:rPr>
  </w:style>
  <w:style w:type="paragraph" w:styleId="PreformattatoHTML">
    <w:name w:val="HTML Preformatted"/>
    <w:basedOn w:val="Normale"/>
    <w:link w:val="PreformattatoHTMLCarattere"/>
    <w:uiPriority w:val="99"/>
    <w:unhideWhenUsed/>
    <w:rsid w:val="008731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8731D7"/>
    <w:rPr>
      <w:rFonts w:ascii="Courier New" w:eastAsia="Times New Roman" w:hAnsi="Courier New" w:cs="Courier New"/>
      <w:sz w:val="20"/>
      <w:szCs w:val="20"/>
      <w:lang w:val="it-IT" w:eastAsia="it-IT"/>
    </w:rPr>
  </w:style>
  <w:style w:type="character" w:styleId="Menzionenonrisolta">
    <w:name w:val="Unresolved Mention"/>
    <w:basedOn w:val="Carpredefinitoparagrafo"/>
    <w:uiPriority w:val="99"/>
    <w:semiHidden/>
    <w:unhideWhenUsed/>
    <w:rsid w:val="00BD179C"/>
    <w:rPr>
      <w:color w:val="605E5C"/>
      <w:shd w:val="clear" w:color="auto" w:fill="E1DFDD"/>
    </w:rPr>
  </w:style>
  <w:style w:type="character" w:styleId="Enfasicorsivo">
    <w:name w:val="Emphasis"/>
    <w:basedOn w:val="Carpredefinitoparagrafo"/>
    <w:uiPriority w:val="20"/>
    <w:qFormat/>
    <w:rsid w:val="00AE60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70301">
      <w:bodyDiv w:val="1"/>
      <w:marLeft w:val="0"/>
      <w:marRight w:val="0"/>
      <w:marTop w:val="0"/>
      <w:marBottom w:val="0"/>
      <w:divBdr>
        <w:top w:val="none" w:sz="0" w:space="0" w:color="auto"/>
        <w:left w:val="none" w:sz="0" w:space="0" w:color="auto"/>
        <w:bottom w:val="none" w:sz="0" w:space="0" w:color="auto"/>
        <w:right w:val="none" w:sz="0" w:space="0" w:color="auto"/>
      </w:divBdr>
    </w:div>
    <w:div w:id="333146363">
      <w:bodyDiv w:val="1"/>
      <w:marLeft w:val="0"/>
      <w:marRight w:val="0"/>
      <w:marTop w:val="0"/>
      <w:marBottom w:val="0"/>
      <w:divBdr>
        <w:top w:val="none" w:sz="0" w:space="0" w:color="auto"/>
        <w:left w:val="none" w:sz="0" w:space="0" w:color="auto"/>
        <w:bottom w:val="none" w:sz="0" w:space="0" w:color="auto"/>
        <w:right w:val="none" w:sz="0" w:space="0" w:color="auto"/>
      </w:divBdr>
    </w:div>
    <w:div w:id="343366752">
      <w:bodyDiv w:val="1"/>
      <w:marLeft w:val="0"/>
      <w:marRight w:val="0"/>
      <w:marTop w:val="0"/>
      <w:marBottom w:val="0"/>
      <w:divBdr>
        <w:top w:val="none" w:sz="0" w:space="0" w:color="auto"/>
        <w:left w:val="none" w:sz="0" w:space="0" w:color="auto"/>
        <w:bottom w:val="none" w:sz="0" w:space="0" w:color="auto"/>
        <w:right w:val="none" w:sz="0" w:space="0" w:color="auto"/>
      </w:divBdr>
    </w:div>
    <w:div w:id="1075277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PA.gov.it/" TargetMode="External"/><Relationship Id="rId13" Type="http://schemas.openxmlformats.org/officeDocument/2006/relationships/hyperlink" Target="mailto:giovanni.buccoliero@provincia.ta.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tocollo@pec.provincia.ta.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simnt.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otocollo@pec.provincia.ta.it" TargetMode="External"/><Relationship Id="rId4" Type="http://schemas.openxmlformats.org/officeDocument/2006/relationships/settings" Target="settings.xml"/><Relationship Id="rId9" Type="http://schemas.openxmlformats.org/officeDocument/2006/relationships/hyperlink" Target="https://taranto.provincia-online.it//" TargetMode="External"/><Relationship Id="rId14" Type="http://schemas.openxmlformats.org/officeDocument/2006/relationships/hyperlink" Target="http://www.provincia.taranto.it"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mailto:protocollo@pec.provincia.t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A1E01-7EC2-884E-97A1-CA985ACA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12</Pages>
  <Words>4841</Words>
  <Characters>27595</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lorisligonzo.account@yahoo.it</dc:creator>
  <cp:lastModifiedBy>Giovanni Buccoliero</cp:lastModifiedBy>
  <cp:revision>151</cp:revision>
  <cp:lastPrinted>2024-08-05T10:09:00Z</cp:lastPrinted>
  <dcterms:created xsi:type="dcterms:W3CDTF">2024-08-02T09:59:00Z</dcterms:created>
  <dcterms:modified xsi:type="dcterms:W3CDTF">2024-10-04T09:57:00Z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vt:lpwstr>
  </property>
  <property fmtid="{D5CDD505-2E9C-101B-9397-08002B2CF9AE}" pid="4" name="LastSaved">
    <vt:filetime>2023-04-19T00:00:00Z</vt:filetime>
  </property>
</Properties>
</file>